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AE153" w14:textId="19911569" w:rsidR="002F74B0" w:rsidRDefault="00F8431F">
      <w:pPr>
        <w:pStyle w:val="Body"/>
        <w:rPr>
          <w:rFonts w:ascii="Calibri" w:hAnsi="Calibri" w:cs="Calibri"/>
        </w:rPr>
      </w:pPr>
      <w:r>
        <w:rPr>
          <w:rFonts w:ascii="Calibri" w:hAnsi="Calibri" w:cs="Calibri"/>
        </w:rPr>
        <w:t>BERITA PERS</w:t>
      </w:r>
    </w:p>
    <w:p w14:paraId="6DEF127E" w14:textId="1DC2207B" w:rsidR="00F8431F" w:rsidRDefault="00F8431F">
      <w:pPr>
        <w:pStyle w:val="Body"/>
        <w:rPr>
          <w:rFonts w:ascii="Calibri" w:hAnsi="Calibri" w:cs="Calibri"/>
        </w:rPr>
      </w:pPr>
      <w:r>
        <w:rPr>
          <w:rFonts w:ascii="Calibri" w:hAnsi="Calibri" w:cs="Calibri"/>
        </w:rPr>
        <w:t>UNTUK DISIARKAN SEGERA</w:t>
      </w:r>
    </w:p>
    <w:p w14:paraId="3B64D81D" w14:textId="77777777" w:rsidR="00F8431F" w:rsidRDefault="00F8431F" w:rsidP="00D63F66">
      <w:pPr>
        <w:pStyle w:val="Body"/>
        <w:jc w:val="right"/>
        <w:rPr>
          <w:rFonts w:ascii="Calibri" w:hAnsi="Calibri" w:cs="Calibri"/>
        </w:rPr>
      </w:pPr>
    </w:p>
    <w:p w14:paraId="256F0E32" w14:textId="77777777" w:rsidR="00F8431F" w:rsidRPr="00F8431F" w:rsidRDefault="00F8431F">
      <w:pPr>
        <w:pStyle w:val="Body"/>
        <w:rPr>
          <w:rFonts w:ascii="Calibri" w:hAnsi="Calibri" w:cs="Calibri"/>
        </w:rPr>
      </w:pPr>
    </w:p>
    <w:p w14:paraId="0163AE6A" w14:textId="55BB08BE" w:rsidR="002F74B0" w:rsidRPr="00D63F66" w:rsidRDefault="00D63F66" w:rsidP="00D63F66">
      <w:pPr>
        <w:pStyle w:val="Body"/>
        <w:jc w:val="center"/>
        <w:rPr>
          <w:rFonts w:ascii="Calibri" w:hAnsi="Calibri" w:cs="Calibri"/>
          <w:b/>
          <w:bCs/>
          <w:sz w:val="28"/>
          <w:szCs w:val="28"/>
        </w:rPr>
      </w:pPr>
      <w:r w:rsidRPr="00D63F66">
        <w:rPr>
          <w:rFonts w:ascii="Calibri" w:hAnsi="Calibri" w:cs="Calibri"/>
          <w:b/>
          <w:bCs/>
          <w:sz w:val="28"/>
          <w:szCs w:val="28"/>
        </w:rPr>
        <w:t>GOLF HOUSE MELUNCURKAN PRODUK MIZUNO TERBARU DENGAN CORTECH CHAMBER</w:t>
      </w:r>
    </w:p>
    <w:p w14:paraId="382D1904" w14:textId="0E845203" w:rsidR="00F8431F" w:rsidRDefault="00F8431F" w:rsidP="00F8431F">
      <w:pPr>
        <w:pStyle w:val="Body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lang w:val="en-US"/>
        </w:rPr>
        <w:t xml:space="preserve">‘BAGIAN HILANG’ YANG MENYEMPURNAKAN </w:t>
      </w:r>
      <w:r>
        <w:rPr>
          <w:rFonts w:ascii="Arial" w:hAnsi="Arial"/>
        </w:rPr>
        <w:t>MIZUNO ST-230 METALWOODS</w:t>
      </w:r>
    </w:p>
    <w:p w14:paraId="3D887CEB" w14:textId="77777777" w:rsidR="00F8431F" w:rsidRPr="00F8431F" w:rsidRDefault="00F8431F" w:rsidP="00F8431F">
      <w:pPr>
        <w:pStyle w:val="Default"/>
        <w:spacing w:before="0" w:line="240" w:lineRule="auto"/>
        <w:jc w:val="center"/>
        <w:rPr>
          <w:rFonts w:ascii="Calibri" w:hAnsi="Calibri" w:cs="Calibri"/>
          <w:sz w:val="28"/>
          <w:szCs w:val="28"/>
          <w:shd w:val="clear" w:color="auto" w:fill="FFFFFF"/>
        </w:rPr>
      </w:pPr>
    </w:p>
    <w:p w14:paraId="6826C71C" w14:textId="3C279BF1" w:rsidR="002F74B0" w:rsidRPr="00F8431F" w:rsidRDefault="002A45C0">
      <w:pPr>
        <w:pStyle w:val="Default"/>
        <w:spacing w:before="0" w:line="240" w:lineRule="auto"/>
        <w:rPr>
          <w:rFonts w:ascii="Calibri" w:eastAsia="Arial" w:hAnsi="Calibri" w:cs="Calibri"/>
          <w:sz w:val="22"/>
          <w:szCs w:val="22"/>
          <w:shd w:val="clear" w:color="auto" w:fill="FFFFFF"/>
        </w:rPr>
      </w:pPr>
      <w:r>
        <w:rPr>
          <w:rFonts w:ascii="Calibri" w:eastAsia="Arial" w:hAnsi="Calibri" w:cs="Calibri"/>
          <w:sz w:val="22"/>
          <w:szCs w:val="22"/>
          <w:shd w:val="clear" w:color="auto" w:fill="FFFFFF"/>
        </w:rPr>
        <w:t>Jakarta, 31 Maret 2023</w:t>
      </w:r>
    </w:p>
    <w:p w14:paraId="5E06EA4D" w14:textId="7AF71E7A" w:rsidR="002F74B0" w:rsidRPr="00F8431F" w:rsidRDefault="006D5678" w:rsidP="006D5678">
      <w:pPr>
        <w:pStyle w:val="Default"/>
        <w:numPr>
          <w:ilvl w:val="0"/>
          <w:numId w:val="3"/>
        </w:numPr>
        <w:spacing w:before="0" w:line="240" w:lineRule="auto"/>
        <w:rPr>
          <w:rFonts w:ascii="Calibri" w:eastAsia="Arial" w:hAnsi="Calibri" w:cs="Calibri"/>
          <w:sz w:val="22"/>
          <w:szCs w:val="22"/>
          <w:shd w:val="clear" w:color="auto" w:fill="FFFFFF"/>
        </w:rPr>
      </w:pPr>
      <w:r w:rsidRPr="00F8431F">
        <w:rPr>
          <w:rFonts w:ascii="Calibri" w:hAnsi="Calibri" w:cs="Calibri"/>
          <w:sz w:val="22"/>
          <w:szCs w:val="22"/>
          <w:shd w:val="clear" w:color="auto" w:fill="FFFFFF"/>
          <w:lang w:val="da-DK"/>
        </w:rPr>
        <w:t>Golf House sebagai distributor eksklusif Mizuno Golf di Indonesia mengundang media</w:t>
      </w:r>
      <w:r w:rsidR="00D63F66">
        <w:rPr>
          <w:rFonts w:ascii="Calibri" w:hAnsi="Calibri" w:cs="Calibri"/>
          <w:sz w:val="22"/>
          <w:szCs w:val="22"/>
          <w:shd w:val="clear" w:color="auto" w:fill="FFFFFF"/>
          <w:lang w:val="da-DK"/>
        </w:rPr>
        <w:t>, KOL dan atlit</w:t>
      </w:r>
      <w:r w:rsidR="00557F88" w:rsidRPr="00F8431F">
        <w:rPr>
          <w:rFonts w:ascii="Calibri" w:hAnsi="Calibri" w:cs="Calibri"/>
          <w:sz w:val="22"/>
          <w:szCs w:val="22"/>
          <w:shd w:val="clear" w:color="auto" w:fill="FFFFFF"/>
          <w:lang w:val="da-DK"/>
        </w:rPr>
        <w:t xml:space="preserve"> </w:t>
      </w:r>
      <w:r w:rsidRPr="00F8431F">
        <w:rPr>
          <w:rFonts w:ascii="Calibri" w:hAnsi="Calibri" w:cs="Calibri"/>
          <w:sz w:val="22"/>
          <w:szCs w:val="22"/>
          <w:shd w:val="clear" w:color="auto" w:fill="FFFFFF"/>
          <w:lang w:val="da-DK"/>
        </w:rPr>
        <w:t>untuk mencoba langsung Mizuno ST-230 Metalwoods di Golf Gallery, Pondok Indah (31/3).</w:t>
      </w:r>
    </w:p>
    <w:p w14:paraId="581F07F8" w14:textId="046D598D" w:rsidR="006D5678" w:rsidRPr="00F8431F" w:rsidRDefault="006D5678" w:rsidP="006D5678">
      <w:pPr>
        <w:pStyle w:val="Default"/>
        <w:numPr>
          <w:ilvl w:val="0"/>
          <w:numId w:val="3"/>
        </w:numPr>
        <w:spacing w:before="0" w:line="240" w:lineRule="auto"/>
        <w:rPr>
          <w:rFonts w:ascii="Calibri" w:eastAsia="Arial" w:hAnsi="Calibri" w:cs="Calibri"/>
          <w:sz w:val="22"/>
          <w:szCs w:val="22"/>
          <w:shd w:val="clear" w:color="auto" w:fill="FFFFFF"/>
        </w:rPr>
      </w:pPr>
      <w:r w:rsidRPr="00F8431F">
        <w:rPr>
          <w:rFonts w:ascii="Calibri" w:eastAsia="Arial" w:hAnsi="Calibri" w:cs="Calibri"/>
          <w:sz w:val="22"/>
          <w:szCs w:val="22"/>
          <w:shd w:val="clear" w:color="auto" w:fill="FFFFFF"/>
        </w:rPr>
        <w:t xml:space="preserve">Demo Mizuno ST-230 Metalwoods dilanjutkan dengan acara buka puasa bersama dan penyerahan donasi ke Panti Asuhan Asuwain Timor oleh </w:t>
      </w:r>
      <w:r w:rsidR="00D63F66">
        <w:rPr>
          <w:rFonts w:ascii="Calibri" w:eastAsia="Arial" w:hAnsi="Calibri" w:cs="Calibri"/>
          <w:sz w:val="22"/>
          <w:szCs w:val="22"/>
          <w:shd w:val="clear" w:color="auto" w:fill="FFFFFF"/>
        </w:rPr>
        <w:t>Bapak Ashok Kumar selaku Senior GM MAP ACTIVE</w:t>
      </w:r>
      <w:r w:rsidRPr="00F8431F">
        <w:rPr>
          <w:rFonts w:ascii="Calibri" w:eastAsia="Arial" w:hAnsi="Calibri" w:cs="Calibri"/>
          <w:sz w:val="22"/>
          <w:szCs w:val="22"/>
          <w:shd w:val="clear" w:color="auto" w:fill="FFFFFF"/>
        </w:rPr>
        <w:t>.</w:t>
      </w:r>
    </w:p>
    <w:p w14:paraId="5D21A145" w14:textId="1BB6CFAE" w:rsidR="002F74B0" w:rsidRPr="00F8431F" w:rsidRDefault="00557F88" w:rsidP="00557F88">
      <w:pPr>
        <w:pStyle w:val="Default"/>
        <w:numPr>
          <w:ilvl w:val="0"/>
          <w:numId w:val="3"/>
        </w:numPr>
        <w:spacing w:before="0" w:line="240" w:lineRule="auto"/>
        <w:rPr>
          <w:rFonts w:ascii="Calibri" w:eastAsia="Arial" w:hAnsi="Calibri" w:cs="Calibri"/>
          <w:sz w:val="22"/>
          <w:szCs w:val="22"/>
          <w:shd w:val="clear" w:color="auto" w:fill="FFFFFF"/>
        </w:rPr>
      </w:pPr>
      <w:r w:rsidRPr="00F8431F">
        <w:rPr>
          <w:rFonts w:ascii="Calibri" w:eastAsia="Arial" w:hAnsi="Calibri" w:cs="Calibri"/>
          <w:sz w:val="22"/>
          <w:szCs w:val="22"/>
          <w:shd w:val="clear" w:color="auto" w:fill="FFFFFF"/>
        </w:rPr>
        <w:t xml:space="preserve">Sederet nama Pro dan </w:t>
      </w:r>
      <w:r w:rsidRPr="00F8431F">
        <w:rPr>
          <w:rFonts w:ascii="Calibri" w:eastAsia="Arial" w:hAnsi="Calibri" w:cs="Calibri"/>
          <w:i/>
          <w:iCs/>
          <w:sz w:val="22"/>
          <w:szCs w:val="22"/>
          <w:shd w:val="clear" w:color="auto" w:fill="FFFFFF"/>
        </w:rPr>
        <w:t>influencers</w:t>
      </w:r>
      <w:r w:rsidRPr="00F8431F">
        <w:rPr>
          <w:rFonts w:ascii="Calibri" w:eastAsia="Arial" w:hAnsi="Calibri" w:cs="Calibri"/>
          <w:sz w:val="22"/>
          <w:szCs w:val="22"/>
          <w:shd w:val="clear" w:color="auto" w:fill="FFFFFF"/>
        </w:rPr>
        <w:t xml:space="preserve"> pecinta golf seperti Samuel Zylgwyn, Adityalogy, </w:t>
      </w:r>
      <w:r w:rsidR="00D63F66">
        <w:rPr>
          <w:rFonts w:ascii="Calibri" w:eastAsia="Arial" w:hAnsi="Calibri" w:cs="Calibri"/>
          <w:sz w:val="22"/>
          <w:szCs w:val="22"/>
          <w:shd w:val="clear" w:color="auto" w:fill="FFFFFF"/>
        </w:rPr>
        <w:t>Daniel Wenas</w:t>
      </w:r>
      <w:r w:rsidRPr="00F8431F">
        <w:rPr>
          <w:rFonts w:ascii="Calibri" w:eastAsia="Arial" w:hAnsi="Calibri" w:cs="Calibri"/>
          <w:sz w:val="22"/>
          <w:szCs w:val="22"/>
          <w:shd w:val="clear" w:color="auto" w:fill="FFFFFF"/>
        </w:rPr>
        <w:t xml:space="preserve">dan Dea Mahendra turut berpartisipasi dalam peluncuran Mizuno ST-230 Metalwoods. </w:t>
      </w:r>
      <w:r w:rsidRPr="00F8431F">
        <w:rPr>
          <w:rFonts w:ascii="Calibri" w:eastAsia="Arial" w:hAnsi="Calibri" w:cs="Calibri"/>
          <w:sz w:val="22"/>
          <w:szCs w:val="22"/>
          <w:shd w:val="clear" w:color="auto" w:fill="FFFFFF"/>
        </w:rPr>
        <w:br/>
      </w:r>
    </w:p>
    <w:p w14:paraId="6E34C1D5" w14:textId="77777777" w:rsidR="002F74B0" w:rsidRPr="00F8431F" w:rsidRDefault="002F74B0">
      <w:pPr>
        <w:pStyle w:val="Body"/>
        <w:rPr>
          <w:rFonts w:ascii="Calibri" w:hAnsi="Calibri" w:cs="Calibri"/>
        </w:rPr>
      </w:pPr>
    </w:p>
    <w:p w14:paraId="1ED766F3" w14:textId="67D94C8E" w:rsidR="002F74B0" w:rsidRPr="00F8431F" w:rsidRDefault="00B50557" w:rsidP="002A45C0">
      <w:pPr>
        <w:pStyle w:val="Body"/>
        <w:jc w:val="both"/>
        <w:rPr>
          <w:rFonts w:ascii="Calibri" w:hAnsi="Calibri" w:cs="Calibri"/>
          <w:b/>
          <w:bCs/>
        </w:rPr>
      </w:pPr>
      <w:proofErr w:type="spellStart"/>
      <w:r w:rsidRPr="00F8431F">
        <w:rPr>
          <w:rFonts w:ascii="Calibri" w:hAnsi="Calibri" w:cs="Calibri"/>
          <w:b/>
          <w:bCs/>
        </w:rPr>
        <w:t>Setelah</w:t>
      </w:r>
      <w:proofErr w:type="spellEnd"/>
      <w:r w:rsidRPr="00F8431F">
        <w:rPr>
          <w:rFonts w:ascii="Calibri" w:hAnsi="Calibri" w:cs="Calibri"/>
          <w:b/>
          <w:bCs/>
        </w:rPr>
        <w:t xml:space="preserve"> </w:t>
      </w:r>
      <w:proofErr w:type="spellStart"/>
      <w:r w:rsidRPr="00F8431F">
        <w:rPr>
          <w:rFonts w:ascii="Calibri" w:hAnsi="Calibri" w:cs="Calibri"/>
          <w:b/>
          <w:bCs/>
        </w:rPr>
        <w:t>pengembangan</w:t>
      </w:r>
      <w:proofErr w:type="spellEnd"/>
      <w:r w:rsidRPr="00F8431F">
        <w:rPr>
          <w:rFonts w:ascii="Calibri" w:hAnsi="Calibri" w:cs="Calibri"/>
          <w:b/>
          <w:bCs/>
        </w:rPr>
        <w:t xml:space="preserve"> </w:t>
      </w:r>
      <w:proofErr w:type="spellStart"/>
      <w:r w:rsidRPr="00F8431F">
        <w:rPr>
          <w:rFonts w:ascii="Calibri" w:hAnsi="Calibri" w:cs="Calibri"/>
          <w:b/>
          <w:bCs/>
        </w:rPr>
        <w:t>cepat</w:t>
      </w:r>
      <w:proofErr w:type="spellEnd"/>
      <w:r w:rsidRPr="00F8431F">
        <w:rPr>
          <w:rFonts w:ascii="Calibri" w:hAnsi="Calibri" w:cs="Calibri"/>
          <w:b/>
          <w:bCs/>
        </w:rPr>
        <w:t xml:space="preserve"> </w:t>
      </w:r>
      <w:proofErr w:type="spellStart"/>
      <w:r w:rsidRPr="00F8431F">
        <w:rPr>
          <w:rFonts w:ascii="Calibri" w:hAnsi="Calibri" w:cs="Calibri"/>
          <w:b/>
          <w:bCs/>
        </w:rPr>
        <w:t>selama</w:t>
      </w:r>
      <w:proofErr w:type="spellEnd"/>
      <w:r w:rsidRPr="00F8431F">
        <w:rPr>
          <w:rFonts w:ascii="Calibri" w:hAnsi="Calibri" w:cs="Calibri"/>
          <w:b/>
          <w:bCs/>
        </w:rPr>
        <w:t xml:space="preserve"> </w:t>
      </w:r>
      <w:proofErr w:type="spellStart"/>
      <w:r w:rsidRPr="00F8431F">
        <w:rPr>
          <w:rFonts w:ascii="Calibri" w:hAnsi="Calibri" w:cs="Calibri"/>
          <w:b/>
          <w:bCs/>
        </w:rPr>
        <w:t>empat</w:t>
      </w:r>
      <w:proofErr w:type="spellEnd"/>
      <w:r w:rsidRPr="00F8431F">
        <w:rPr>
          <w:rFonts w:ascii="Calibri" w:hAnsi="Calibri" w:cs="Calibri"/>
          <w:b/>
          <w:bCs/>
        </w:rPr>
        <w:t xml:space="preserve"> </w:t>
      </w:r>
      <w:proofErr w:type="spellStart"/>
      <w:r w:rsidRPr="00F8431F">
        <w:rPr>
          <w:rFonts w:ascii="Calibri" w:hAnsi="Calibri" w:cs="Calibri"/>
          <w:b/>
          <w:bCs/>
        </w:rPr>
        <w:t>tahun</w:t>
      </w:r>
      <w:proofErr w:type="spellEnd"/>
      <w:r w:rsidRPr="00F8431F">
        <w:rPr>
          <w:rFonts w:ascii="Calibri" w:hAnsi="Calibri" w:cs="Calibri"/>
          <w:b/>
          <w:bCs/>
        </w:rPr>
        <w:t xml:space="preserve">, </w:t>
      </w:r>
      <w:proofErr w:type="spellStart"/>
      <w:r w:rsidRPr="00F8431F">
        <w:rPr>
          <w:rFonts w:ascii="Calibri" w:hAnsi="Calibri" w:cs="Calibri"/>
          <w:b/>
          <w:bCs/>
        </w:rPr>
        <w:t>proyek</w:t>
      </w:r>
      <w:proofErr w:type="spellEnd"/>
      <w:r w:rsidRPr="00F8431F">
        <w:rPr>
          <w:rFonts w:ascii="Calibri" w:hAnsi="Calibri" w:cs="Calibri"/>
          <w:b/>
          <w:bCs/>
        </w:rPr>
        <w:t xml:space="preserve"> Speed Technology (ST) </w:t>
      </w:r>
      <w:proofErr w:type="spellStart"/>
      <w:r w:rsidRPr="00F8431F">
        <w:rPr>
          <w:rFonts w:ascii="Calibri" w:hAnsi="Calibri" w:cs="Calibri"/>
          <w:b/>
          <w:bCs/>
        </w:rPr>
        <w:t>Metalwood</w:t>
      </w:r>
      <w:proofErr w:type="spellEnd"/>
      <w:r w:rsidRPr="00F8431F">
        <w:rPr>
          <w:rFonts w:ascii="Calibri" w:hAnsi="Calibri" w:cs="Calibri"/>
          <w:b/>
          <w:bCs/>
        </w:rPr>
        <w:t xml:space="preserve"> Mizuno </w:t>
      </w:r>
      <w:proofErr w:type="spellStart"/>
      <w:r w:rsidRPr="00F8431F">
        <w:rPr>
          <w:rFonts w:ascii="Calibri" w:hAnsi="Calibri" w:cs="Calibri"/>
          <w:b/>
          <w:bCs/>
        </w:rPr>
        <w:t>mencapai</w:t>
      </w:r>
      <w:proofErr w:type="spellEnd"/>
      <w:r w:rsidRPr="00F8431F">
        <w:rPr>
          <w:rFonts w:ascii="Calibri" w:hAnsi="Calibri" w:cs="Calibri"/>
          <w:b/>
          <w:bCs/>
        </w:rPr>
        <w:t xml:space="preserve"> </w:t>
      </w:r>
      <w:proofErr w:type="spellStart"/>
      <w:r w:rsidRPr="00F8431F">
        <w:rPr>
          <w:rFonts w:ascii="Calibri" w:hAnsi="Calibri" w:cs="Calibri"/>
          <w:b/>
          <w:bCs/>
        </w:rPr>
        <w:t>puncaknya</w:t>
      </w:r>
      <w:proofErr w:type="spellEnd"/>
      <w:r w:rsidRPr="00F8431F">
        <w:rPr>
          <w:rFonts w:ascii="Calibri" w:hAnsi="Calibri" w:cs="Calibri"/>
          <w:b/>
          <w:bCs/>
        </w:rPr>
        <w:t xml:space="preserve"> pada </w:t>
      </w:r>
      <w:proofErr w:type="spellStart"/>
      <w:r w:rsidRPr="00F8431F">
        <w:rPr>
          <w:rFonts w:ascii="Calibri" w:hAnsi="Calibri" w:cs="Calibri"/>
          <w:b/>
          <w:bCs/>
        </w:rPr>
        <w:t>seri</w:t>
      </w:r>
      <w:proofErr w:type="spellEnd"/>
      <w:r w:rsidRPr="00F8431F">
        <w:rPr>
          <w:rFonts w:ascii="Calibri" w:hAnsi="Calibri" w:cs="Calibri"/>
          <w:b/>
          <w:bCs/>
        </w:rPr>
        <w:t xml:space="preserve"> ST-230 dan </w:t>
      </w:r>
      <w:proofErr w:type="spellStart"/>
      <w:r w:rsidRPr="00F8431F">
        <w:rPr>
          <w:rFonts w:ascii="Calibri" w:hAnsi="Calibri" w:cs="Calibri"/>
          <w:b/>
          <w:bCs/>
        </w:rPr>
        <w:t>sumber</w:t>
      </w:r>
      <w:proofErr w:type="spellEnd"/>
      <w:r w:rsidRPr="00F8431F">
        <w:rPr>
          <w:rFonts w:ascii="Calibri" w:hAnsi="Calibri" w:cs="Calibri"/>
          <w:b/>
          <w:bCs/>
        </w:rPr>
        <w:t xml:space="preserve"> </w:t>
      </w:r>
      <w:proofErr w:type="spellStart"/>
      <w:r w:rsidRPr="00F8431F">
        <w:rPr>
          <w:rFonts w:ascii="Calibri" w:hAnsi="Calibri" w:cs="Calibri"/>
          <w:b/>
          <w:bCs/>
        </w:rPr>
        <w:t>energi</w:t>
      </w:r>
      <w:proofErr w:type="spellEnd"/>
      <w:r w:rsidRPr="00F8431F">
        <w:rPr>
          <w:rFonts w:ascii="Calibri" w:hAnsi="Calibri" w:cs="Calibri"/>
          <w:b/>
          <w:bCs/>
        </w:rPr>
        <w:t xml:space="preserve"> </w:t>
      </w:r>
      <w:proofErr w:type="spellStart"/>
      <w:r w:rsidRPr="00F8431F">
        <w:rPr>
          <w:rFonts w:ascii="Calibri" w:hAnsi="Calibri" w:cs="Calibri"/>
          <w:b/>
          <w:bCs/>
        </w:rPr>
        <w:t>baru</w:t>
      </w:r>
      <w:proofErr w:type="spellEnd"/>
      <w:r w:rsidRPr="00F8431F">
        <w:rPr>
          <w:rFonts w:ascii="Calibri" w:hAnsi="Calibri" w:cs="Calibri"/>
          <w:b/>
          <w:bCs/>
        </w:rPr>
        <w:t>, CORTECH Chamber.</w:t>
      </w:r>
    </w:p>
    <w:p w14:paraId="165AC392" w14:textId="77777777" w:rsidR="00B50557" w:rsidRPr="00F8431F" w:rsidRDefault="00B50557" w:rsidP="002A45C0">
      <w:pPr>
        <w:pStyle w:val="Body"/>
        <w:jc w:val="both"/>
        <w:rPr>
          <w:rFonts w:ascii="Calibri" w:hAnsi="Calibri" w:cs="Calibri"/>
        </w:rPr>
      </w:pPr>
    </w:p>
    <w:p w14:paraId="3D1B4295" w14:textId="7B0D9D09" w:rsidR="006800D4" w:rsidRPr="00F8431F" w:rsidRDefault="006800D4" w:rsidP="002A45C0">
      <w:pPr>
        <w:pStyle w:val="Body"/>
        <w:widowControl w:val="0"/>
        <w:spacing w:line="360" w:lineRule="auto"/>
        <w:jc w:val="both"/>
        <w:rPr>
          <w:rFonts w:ascii="Calibri" w:hAnsi="Calibri" w:cs="Calibri"/>
          <w:color w:val="10131A"/>
          <w:u w:color="10131A"/>
        </w:rPr>
      </w:pPr>
      <w:proofErr w:type="spellStart"/>
      <w:r w:rsidRPr="00F8431F">
        <w:rPr>
          <w:rFonts w:ascii="Calibri" w:hAnsi="Calibri" w:cs="Calibri"/>
          <w:color w:val="10131A"/>
          <w:u w:color="10131A"/>
        </w:rPr>
        <w:t>Dalam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proses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pengembangan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selama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empat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tahun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,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termasuk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penggunaan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blanket oleh professional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dikontrak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oleh Mizuno, Mizuno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telah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mengangkat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seri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metal woods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dari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bayang-bayang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produk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r w:rsidRPr="00F8431F">
        <w:rPr>
          <w:rFonts w:ascii="Calibri" w:hAnsi="Calibri" w:cs="Calibri"/>
          <w:i/>
          <w:iCs/>
          <w:color w:val="10131A"/>
          <w:u w:color="10131A"/>
        </w:rPr>
        <w:t>iron</w:t>
      </w:r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ikoniknya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.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Proyek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Speed Technology (ST) Mizuno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diprakarsai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oleh driver ST-190, ST-200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kemudian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menambahkan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wajah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Beta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dan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merupakan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“Tour Ready” driver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pertama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Mizuno.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Baik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ST-Z dan ST-X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kemudian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menambahkan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fitur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keserbagunaan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dengan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dua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opsi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model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tersebut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. ST-220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mewakili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perubahan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besar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dalam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stabilitas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dan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kecepatan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bola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dari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serangan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off-center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. </w:t>
      </w:r>
    </w:p>
    <w:p w14:paraId="544E6D56" w14:textId="5FC55AE0" w:rsidR="00146EA2" w:rsidRPr="00F8431F" w:rsidRDefault="00146EA2" w:rsidP="002A45C0">
      <w:pPr>
        <w:pStyle w:val="Body"/>
        <w:widowControl w:val="0"/>
        <w:spacing w:line="360" w:lineRule="auto"/>
        <w:jc w:val="both"/>
        <w:rPr>
          <w:rFonts w:ascii="Calibri" w:hAnsi="Calibri" w:cs="Calibri"/>
          <w:color w:val="10131A"/>
          <w:u w:color="10131A"/>
        </w:rPr>
      </w:pPr>
    </w:p>
    <w:p w14:paraId="546F55FD" w14:textId="6074F18A" w:rsidR="00146EA2" w:rsidRPr="00F8431F" w:rsidRDefault="00146EA2" w:rsidP="002A45C0">
      <w:pPr>
        <w:pStyle w:val="Body"/>
        <w:widowControl w:val="0"/>
        <w:spacing w:line="360" w:lineRule="auto"/>
        <w:jc w:val="both"/>
        <w:rPr>
          <w:rFonts w:ascii="Calibri" w:hAnsi="Calibri" w:cs="Calibri"/>
          <w:color w:val="10131A"/>
          <w:u w:color="10131A"/>
        </w:rPr>
      </w:pPr>
      <w:proofErr w:type="spellStart"/>
      <w:r w:rsidRPr="00F8431F">
        <w:rPr>
          <w:rFonts w:ascii="Calibri" w:hAnsi="Calibri" w:cs="Calibri"/>
          <w:color w:val="10131A"/>
          <w:u w:color="10131A"/>
        </w:rPr>
        <w:t>Setelah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melalui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beberapa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pengembangan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berulang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untuk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stabilitas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,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suara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, dan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putaran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, Mizuno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telah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mengidentifikasi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bagian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hilang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dari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persamaan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kecepatan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bolanya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dengan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CORTECH Chamber –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dalam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Seri ST-230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akan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segera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dirilis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. Chamber CORTECH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membungkus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pemberat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stainless-steel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dengan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TPU elastomer,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menghilangkan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tekanan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dari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r w:rsidRPr="00F8431F">
        <w:rPr>
          <w:rFonts w:ascii="Calibri" w:hAnsi="Calibri" w:cs="Calibri"/>
          <w:i/>
          <w:iCs/>
          <w:color w:val="10131A"/>
          <w:u w:color="10131A"/>
        </w:rPr>
        <w:t>clubface</w:t>
      </w:r>
      <w:r w:rsidRPr="00F8431F">
        <w:rPr>
          <w:rFonts w:ascii="Calibri" w:hAnsi="Calibri" w:cs="Calibri"/>
          <w:color w:val="10131A"/>
          <w:u w:color="10131A"/>
        </w:rPr>
        <w:t xml:space="preserve">, dan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menciptakan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sumber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energi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tambahan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. Di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saat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sama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,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ini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menempatkan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bobot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dekat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r w:rsidRPr="00F8431F">
        <w:rPr>
          <w:rFonts w:ascii="Calibri" w:hAnsi="Calibri" w:cs="Calibri"/>
          <w:i/>
          <w:iCs/>
          <w:color w:val="10131A"/>
          <w:u w:color="10131A"/>
        </w:rPr>
        <w:t>clubface</w:t>
      </w:r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untuk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mengurangi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laju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putaran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,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sambil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berkontribusi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pada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sensasi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solid dan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bertenaga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saat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tumbukan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>.</w:t>
      </w:r>
      <w:r w:rsidRPr="00F8431F">
        <w:rPr>
          <w:rFonts w:ascii="Calibri" w:hAnsi="Calibri" w:cs="Calibri"/>
          <w:color w:val="10131A"/>
          <w:u w:color="10131A"/>
        </w:rPr>
        <w:br/>
      </w:r>
      <w:r w:rsidRPr="00F8431F">
        <w:rPr>
          <w:rFonts w:ascii="Calibri" w:hAnsi="Calibri" w:cs="Calibri"/>
          <w:color w:val="10131A"/>
          <w:u w:color="10131A"/>
        </w:rPr>
        <w:br/>
        <w:t>“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Pengujian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kami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lakukan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terhadap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pemain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kami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selama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bertahun-tahun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menunjukkan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bahwa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menempatkan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bobot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ekstra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di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dekat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clubface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mampu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menghasilkan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kecepatan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bola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cepat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dan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laju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putaran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rendah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,”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ujar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David Llewellyn, R&amp;D</w:t>
      </w:r>
      <w:r w:rsidR="002C5FE4" w:rsidRPr="00F8431F">
        <w:rPr>
          <w:rFonts w:ascii="Calibri" w:hAnsi="Calibri" w:cs="Calibri"/>
          <w:color w:val="10131A"/>
          <w:u w:color="10131A"/>
        </w:rPr>
        <w:t xml:space="preserve"> Director,</w:t>
      </w:r>
      <w:r w:rsidRPr="00F8431F">
        <w:rPr>
          <w:rFonts w:ascii="Calibri" w:hAnsi="Calibri" w:cs="Calibri"/>
          <w:color w:val="10131A"/>
          <w:u w:color="10131A"/>
        </w:rPr>
        <w:t xml:space="preserve"> Mizuno. “Kami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terus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mengerjakan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CORTECH Chamber, yang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memiliki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kemampuan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yang sangat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efektif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dalam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mencapai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hal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tersebut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.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Membungkus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pemberat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baja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di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dalam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TPU Chamber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berarti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kita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memindahkan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berat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mendekati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clubface, dan pada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saat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sama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menciptakan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sumber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energi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tambahan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. Baja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memiliki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kepadatan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dua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kali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lipat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dari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titanium,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namun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tidak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dapat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dilas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secara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langsung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,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disitulah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TPU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memainkan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peran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1B34" w:rsidRPr="00F8431F">
        <w:rPr>
          <w:rFonts w:ascii="Calibri" w:hAnsi="Calibri" w:cs="Calibri"/>
          <w:color w:val="10131A"/>
          <w:u w:color="10131A"/>
        </w:rPr>
        <w:t>kedua</w:t>
      </w:r>
      <w:proofErr w:type="spellEnd"/>
      <w:r w:rsidR="00161B34" w:rsidRPr="00F8431F">
        <w:rPr>
          <w:rFonts w:ascii="Calibri" w:hAnsi="Calibri" w:cs="Calibri"/>
          <w:color w:val="10131A"/>
          <w:u w:color="10131A"/>
        </w:rPr>
        <w:t>.”</w:t>
      </w:r>
    </w:p>
    <w:p w14:paraId="3065851D" w14:textId="41B06F85" w:rsidR="00146EA2" w:rsidRPr="00F8431F" w:rsidRDefault="00146EA2" w:rsidP="002A45C0">
      <w:pPr>
        <w:pStyle w:val="Body"/>
        <w:widowControl w:val="0"/>
        <w:spacing w:line="360" w:lineRule="auto"/>
        <w:jc w:val="both"/>
        <w:rPr>
          <w:rFonts w:ascii="Calibri" w:hAnsi="Calibri" w:cs="Calibri"/>
          <w:color w:val="10131A"/>
          <w:u w:color="10131A"/>
        </w:rPr>
      </w:pPr>
    </w:p>
    <w:p w14:paraId="7415358C" w14:textId="77777777" w:rsidR="00161B34" w:rsidRPr="00F8431F" w:rsidRDefault="00161B34" w:rsidP="002A45C0">
      <w:pPr>
        <w:pStyle w:val="Body"/>
        <w:widowControl w:val="0"/>
        <w:spacing w:line="360" w:lineRule="auto"/>
        <w:jc w:val="both"/>
        <w:rPr>
          <w:rFonts w:ascii="Calibri" w:hAnsi="Calibri" w:cs="Calibri"/>
          <w:color w:val="10131A"/>
          <w:u w:color="10131A"/>
        </w:rPr>
      </w:pPr>
      <w:proofErr w:type="spellStart"/>
      <w:r w:rsidRPr="00F8431F">
        <w:rPr>
          <w:rFonts w:ascii="Calibri" w:hAnsi="Calibri" w:cs="Calibri"/>
          <w:color w:val="10131A"/>
          <w:u w:color="10131A"/>
        </w:rPr>
        <w:t>Sejak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2020,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semua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profesional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dikontrak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Mizuno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telah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bermain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dan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membantu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dalam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pengembangan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driver.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Mempertahankan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tampilan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konsisten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,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sambil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meningkatkan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kinerja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secara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bertahap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telah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membangun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kredibilitas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r w:rsidRPr="00F8431F">
        <w:rPr>
          <w:rFonts w:ascii="Calibri" w:hAnsi="Calibri" w:cs="Calibri"/>
          <w:i/>
          <w:iCs/>
          <w:color w:val="10131A"/>
          <w:u w:color="10131A"/>
        </w:rPr>
        <w:t>drivers</w:t>
      </w:r>
      <w:r w:rsidRPr="00F8431F">
        <w:rPr>
          <w:rFonts w:ascii="Calibri" w:hAnsi="Calibri" w:cs="Calibri"/>
          <w:color w:val="10131A"/>
          <w:u w:color="10131A"/>
        </w:rPr>
        <w:t xml:space="preserve"> Mizuno di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antara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para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pemain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elit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–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dari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r w:rsidRPr="00F8431F">
        <w:rPr>
          <w:rFonts w:ascii="Calibri" w:hAnsi="Calibri" w:cs="Calibri"/>
          <w:i/>
          <w:iCs/>
          <w:color w:val="10131A"/>
          <w:u w:color="10131A"/>
        </w:rPr>
        <w:t>college</w:t>
      </w:r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hingga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PGA Tour. </w:t>
      </w:r>
    </w:p>
    <w:p w14:paraId="5962A448" w14:textId="77777777" w:rsidR="00161B34" w:rsidRPr="00F8431F" w:rsidRDefault="00161B34" w:rsidP="002A45C0">
      <w:pPr>
        <w:pStyle w:val="Body"/>
        <w:widowControl w:val="0"/>
        <w:spacing w:line="360" w:lineRule="auto"/>
        <w:jc w:val="both"/>
        <w:rPr>
          <w:rFonts w:ascii="Calibri" w:hAnsi="Calibri" w:cs="Calibri"/>
          <w:color w:val="10131A"/>
          <w:u w:color="10131A"/>
        </w:rPr>
      </w:pPr>
    </w:p>
    <w:p w14:paraId="7D079212" w14:textId="3B9ED5E9" w:rsidR="002F74B0" w:rsidRPr="00F8431F" w:rsidRDefault="006A44C6" w:rsidP="002A45C0">
      <w:pPr>
        <w:pStyle w:val="Body"/>
        <w:widowControl w:val="0"/>
        <w:spacing w:line="360" w:lineRule="auto"/>
        <w:jc w:val="both"/>
        <w:rPr>
          <w:rFonts w:ascii="Calibri" w:hAnsi="Calibri" w:cs="Calibri"/>
          <w:color w:val="10131A"/>
          <w:u w:color="10131A"/>
        </w:rPr>
      </w:pPr>
      <w:r w:rsidRPr="00F8431F">
        <w:rPr>
          <w:rFonts w:ascii="Calibri" w:hAnsi="Calibri" w:cs="Calibri"/>
        </w:rPr>
        <w:t xml:space="preserve">Fitur CORTECH Chamber </w:t>
      </w:r>
      <w:proofErr w:type="spellStart"/>
      <w:r w:rsidRPr="00F8431F">
        <w:rPr>
          <w:rFonts w:ascii="Calibri" w:hAnsi="Calibri" w:cs="Calibri"/>
        </w:rPr>
        <w:t>terbaru</w:t>
      </w:r>
      <w:proofErr w:type="spellEnd"/>
      <w:r w:rsidRPr="00F8431F">
        <w:rPr>
          <w:rFonts w:ascii="Calibri" w:hAnsi="Calibri" w:cs="Calibri"/>
        </w:rPr>
        <w:t xml:space="preserve"> </w:t>
      </w:r>
      <w:proofErr w:type="spellStart"/>
      <w:r w:rsidRPr="00F8431F">
        <w:rPr>
          <w:rFonts w:ascii="Calibri" w:hAnsi="Calibri" w:cs="Calibri"/>
        </w:rPr>
        <w:t>terdapat</w:t>
      </w:r>
      <w:proofErr w:type="spellEnd"/>
      <w:r w:rsidRPr="00F8431F">
        <w:rPr>
          <w:rFonts w:ascii="Calibri" w:hAnsi="Calibri" w:cs="Calibri"/>
        </w:rPr>
        <w:t xml:space="preserve"> pada 3 </w:t>
      </w:r>
      <w:r w:rsidRPr="00F8431F">
        <w:rPr>
          <w:rFonts w:ascii="Calibri" w:hAnsi="Calibri" w:cs="Calibri"/>
          <w:i/>
          <w:iCs/>
        </w:rPr>
        <w:t>drivers</w:t>
      </w:r>
      <w:r w:rsidRPr="00F8431F">
        <w:rPr>
          <w:rFonts w:ascii="Calibri" w:hAnsi="Calibri" w:cs="Calibri"/>
        </w:rPr>
        <w:t xml:space="preserve"> </w:t>
      </w:r>
      <w:proofErr w:type="spellStart"/>
      <w:r w:rsidRPr="00F8431F">
        <w:rPr>
          <w:rFonts w:ascii="Calibri" w:hAnsi="Calibri" w:cs="Calibri"/>
        </w:rPr>
        <w:t>baru</w:t>
      </w:r>
      <w:proofErr w:type="spellEnd"/>
      <w:r w:rsidRPr="00F8431F">
        <w:rPr>
          <w:rFonts w:ascii="Calibri" w:hAnsi="Calibri" w:cs="Calibri"/>
        </w:rPr>
        <w:t xml:space="preserve"> ST-230</w:t>
      </w:r>
      <w:r w:rsidRPr="00F8431F">
        <w:rPr>
          <w:rFonts w:ascii="Calibri" w:hAnsi="Calibri" w:cs="Calibri"/>
          <w:lang w:val="en-US"/>
        </w:rPr>
        <w:t>, ST-Z fairway dan hybrid.</w:t>
      </w:r>
    </w:p>
    <w:p w14:paraId="267BB22E" w14:textId="77777777" w:rsidR="002F74B0" w:rsidRPr="00F8431F" w:rsidRDefault="002F74B0" w:rsidP="002A45C0">
      <w:pPr>
        <w:pStyle w:val="Body"/>
        <w:jc w:val="both"/>
        <w:rPr>
          <w:rFonts w:ascii="Calibri" w:hAnsi="Calibri" w:cs="Calibri"/>
        </w:rPr>
      </w:pPr>
    </w:p>
    <w:p w14:paraId="726F4914" w14:textId="77777777" w:rsidR="002F74B0" w:rsidRPr="00F8431F" w:rsidRDefault="002F74B0" w:rsidP="002A45C0">
      <w:pPr>
        <w:pStyle w:val="Body"/>
        <w:jc w:val="both"/>
        <w:rPr>
          <w:rFonts w:ascii="Calibri" w:hAnsi="Calibri" w:cs="Calibri"/>
        </w:rPr>
      </w:pPr>
    </w:p>
    <w:p w14:paraId="32537136" w14:textId="77777777" w:rsidR="002F74B0" w:rsidRPr="00F8431F" w:rsidRDefault="002A45C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b/>
          <w:bCs/>
          <w:color w:val="10131A"/>
          <w:u w:color="10131A"/>
        </w:rPr>
      </w:pPr>
      <w:r w:rsidRPr="00F8431F">
        <w:rPr>
          <w:rFonts w:ascii="Calibri" w:hAnsi="Calibri" w:cs="Calibri"/>
          <w:b/>
          <w:bCs/>
          <w:color w:val="10131A"/>
          <w:u w:color="10131A"/>
          <w:lang w:val="en-US"/>
        </w:rPr>
        <w:t>ST-Z 230 Driver</w:t>
      </w:r>
    </w:p>
    <w:p w14:paraId="462B02A7" w14:textId="7EE731F3" w:rsidR="002F74B0" w:rsidRPr="00F8431F" w:rsidRDefault="002A45C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b/>
          <w:bCs/>
          <w:color w:val="10131A"/>
          <w:u w:color="10131A"/>
        </w:rPr>
      </w:pPr>
      <w:r w:rsidRPr="00F8431F">
        <w:rPr>
          <w:rFonts w:ascii="Calibri" w:hAnsi="Calibri" w:cs="Calibri"/>
          <w:b/>
          <w:bCs/>
          <w:color w:val="10131A"/>
          <w:u w:color="10131A"/>
          <w:lang w:val="en-US"/>
        </w:rPr>
        <w:t>SPINING</w:t>
      </w:r>
      <w:r w:rsidRPr="00F8431F">
        <w:rPr>
          <w:rFonts w:ascii="Calibri" w:hAnsi="Calibri" w:cs="Calibri"/>
          <w:b/>
          <w:bCs/>
          <w:color w:val="10131A"/>
          <w:u w:color="10131A"/>
        </w:rPr>
        <w:t xml:space="preserve"> LURUS, STABIL, DAN RENDAH</w:t>
      </w:r>
    </w:p>
    <w:p w14:paraId="6D24E19D" w14:textId="1478DBD1" w:rsidR="002F74B0" w:rsidRPr="00F8431F" w:rsidRDefault="002A45C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color w:val="10131A"/>
          <w:u w:color="10131A"/>
        </w:rPr>
      </w:pPr>
      <w:r w:rsidRPr="00F8431F">
        <w:rPr>
          <w:rFonts w:ascii="Calibri" w:hAnsi="Calibri" w:cs="Calibri"/>
          <w:color w:val="10131A"/>
          <w:u w:color="10131A"/>
          <w:lang w:val="en-US"/>
        </w:rPr>
        <w:t>Driver</w:t>
      </w:r>
      <w:r w:rsidRPr="00F8431F">
        <w:rPr>
          <w:rFonts w:ascii="Calibri" w:hAnsi="Calibri" w:cs="Calibri"/>
          <w:color w:val="10131A"/>
          <w:u w:color="10131A"/>
          <w:lang w:val="it-IT"/>
        </w:rPr>
        <w:t xml:space="preserve"> bias</w:t>
      </w:r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yang</w:t>
      </w:r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lurus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dengan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stabilitas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tinggi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dari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off centre hits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mirip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dalam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tampilan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dan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karakter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dengan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ST-Z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sebelumnya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. Forged SAT 2041 Beta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6A44C6" w:rsidRPr="00F8431F">
        <w:rPr>
          <w:rFonts w:ascii="Calibri" w:hAnsi="Calibri" w:cs="Calibri"/>
          <w:color w:val="10131A"/>
          <w:u w:color="10131A"/>
        </w:rPr>
        <w:t>didukung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oleh </w:t>
      </w:r>
      <w:r w:rsidR="006A44C6" w:rsidRPr="00F8431F">
        <w:rPr>
          <w:rFonts w:ascii="Calibri" w:hAnsi="Calibri" w:cs="Calibri"/>
          <w:color w:val="10131A"/>
          <w:u w:color="10131A"/>
        </w:rPr>
        <w:t>CORTECH</w:t>
      </w:r>
      <w:r w:rsidRPr="00F8431F">
        <w:rPr>
          <w:rFonts w:ascii="Calibri" w:hAnsi="Calibri" w:cs="Calibri"/>
          <w:color w:val="10131A"/>
          <w:u w:color="10131A"/>
        </w:rPr>
        <w:t xml:space="preserve"> Chamber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</w:t>
      </w:r>
      <w:r w:rsidR="006A44C6" w:rsidRPr="00F8431F">
        <w:rPr>
          <w:rFonts w:ascii="Calibri" w:hAnsi="Calibri" w:cs="Calibri"/>
          <w:color w:val="10131A"/>
          <w:u w:color="10131A"/>
        </w:rPr>
        <w:t>mbuat</w:t>
      </w:r>
      <w:proofErr w:type="spellEnd"/>
      <w:r w:rsidR="006A44C6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6A44C6" w:rsidRPr="00F8431F">
        <w:rPr>
          <w:rFonts w:ascii="Calibri" w:hAnsi="Calibri" w:cs="Calibri"/>
          <w:color w:val="10131A"/>
          <w:u w:color="10131A"/>
        </w:rPr>
        <w:t>kecepatan</w:t>
      </w:r>
      <w:proofErr w:type="spellEnd"/>
      <w:r w:rsidR="006A44C6" w:rsidRPr="00F8431F">
        <w:rPr>
          <w:rFonts w:ascii="Calibri" w:hAnsi="Calibri" w:cs="Calibri"/>
          <w:color w:val="10131A"/>
          <w:u w:color="10131A"/>
        </w:rPr>
        <w:t xml:space="preserve"> bola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cepat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,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berputar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sedikit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dan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memberikan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sensasi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luar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biasa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dan solid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saat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benturan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,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sementara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pelat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sol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karbon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sekarang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menjadi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satu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bagian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untuk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memungkinkan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berat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didorong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secara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ekstrem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untuk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stabilitas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keseluruhan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. </w:t>
      </w:r>
      <w:r w:rsidR="006A44C6" w:rsidRPr="00F8431F">
        <w:rPr>
          <w:rFonts w:ascii="Calibri" w:hAnsi="Calibri" w:cs="Calibri"/>
          <w:color w:val="10131A"/>
          <w:u w:color="10131A"/>
          <w:lang w:val="en-US"/>
        </w:rPr>
        <w:t>ST-Z 230 juga</w:t>
      </w:r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menawarkan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profil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pemain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modern dan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hosel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Quick Switch </w:t>
      </w:r>
      <w:proofErr w:type="spellStart"/>
      <w:r w:rsidR="006A44C6" w:rsidRPr="00F8431F">
        <w:rPr>
          <w:rFonts w:ascii="Calibri" w:hAnsi="Calibri" w:cs="Calibri"/>
          <w:color w:val="10131A"/>
          <w:u w:color="10131A"/>
          <w:lang w:val="en-US"/>
        </w:rPr>
        <w:t>dengan</w:t>
      </w:r>
      <w:proofErr w:type="spellEnd"/>
      <w:r w:rsidR="006A44C6"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="006A44C6" w:rsidRPr="00F8431F">
        <w:rPr>
          <w:rFonts w:ascii="Calibri" w:hAnsi="Calibri" w:cs="Calibri"/>
          <w:color w:val="10131A"/>
          <w:u w:color="10131A"/>
          <w:lang w:val="en-US"/>
        </w:rPr>
        <w:t>pengaturan</w:t>
      </w:r>
      <w:proofErr w:type="spellEnd"/>
      <w:r w:rsidR="006A44C6" w:rsidRPr="00F8431F">
        <w:rPr>
          <w:rFonts w:ascii="Calibri" w:hAnsi="Calibri" w:cs="Calibri"/>
          <w:color w:val="10131A"/>
          <w:u w:color="10131A"/>
          <w:lang w:val="en-US"/>
        </w:rPr>
        <w:t xml:space="preserve"> 4 </w:t>
      </w:r>
      <w:proofErr w:type="spellStart"/>
      <w:r w:rsidR="006A44C6" w:rsidRPr="00F8431F">
        <w:rPr>
          <w:rFonts w:ascii="Calibri" w:hAnsi="Calibri" w:cs="Calibri"/>
          <w:color w:val="10131A"/>
          <w:u w:color="10131A"/>
          <w:lang w:val="en-US"/>
        </w:rPr>
        <w:t>derajat</w:t>
      </w:r>
      <w:proofErr w:type="spellEnd"/>
      <w:r w:rsidR="006A44C6" w:rsidRPr="00F8431F">
        <w:rPr>
          <w:rFonts w:ascii="Calibri" w:hAnsi="Calibri" w:cs="Calibri"/>
          <w:color w:val="10131A"/>
          <w:u w:color="10131A"/>
          <w:lang w:val="en-US"/>
        </w:rPr>
        <w:t>.</w:t>
      </w:r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</w:p>
    <w:p w14:paraId="3AF02751" w14:textId="77777777" w:rsidR="002F74B0" w:rsidRPr="00F8431F" w:rsidRDefault="002F74B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color w:val="10131A"/>
          <w:u w:color="10131A"/>
        </w:rPr>
      </w:pPr>
    </w:p>
    <w:p w14:paraId="53355FD8" w14:textId="6DB5A430" w:rsidR="002F74B0" w:rsidRPr="00F8431F" w:rsidRDefault="002A45C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color w:val="10131A"/>
          <w:u w:color="10131A"/>
        </w:rPr>
      </w:pPr>
      <w:r w:rsidRPr="00F8431F">
        <w:rPr>
          <w:rFonts w:ascii="Calibri" w:hAnsi="Calibri" w:cs="Calibri"/>
          <w:color w:val="10131A"/>
          <w:u w:color="10131A"/>
        </w:rPr>
        <w:t>"</w:t>
      </w:r>
      <w:proofErr w:type="spellStart"/>
      <w:proofErr w:type="gramStart"/>
      <w:r w:rsidRPr="00F8431F">
        <w:rPr>
          <w:rFonts w:ascii="Calibri" w:hAnsi="Calibri" w:cs="Calibri"/>
          <w:color w:val="10131A"/>
          <w:u w:color="10131A"/>
        </w:rPr>
        <w:t>Tes</w:t>
      </w:r>
      <w:proofErr w:type="spellEnd"/>
      <w:proofErr w:type="gramEnd"/>
      <w:r w:rsidRPr="00F8431F">
        <w:rPr>
          <w:rFonts w:ascii="Calibri" w:hAnsi="Calibri" w:cs="Calibri"/>
          <w:color w:val="10131A"/>
          <w:u w:color="10131A"/>
        </w:rPr>
        <w:t xml:space="preserve"> tur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untuk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ST-Z 230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semuanya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sangat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konsisten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," kata Chris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Voshall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, </w:t>
      </w:r>
      <w:r w:rsidR="002C5FE4" w:rsidRPr="00F8431F">
        <w:rPr>
          <w:rFonts w:ascii="Calibri" w:hAnsi="Calibri" w:cs="Calibri"/>
          <w:color w:val="10131A"/>
          <w:u w:color="10131A"/>
        </w:rPr>
        <w:t>Product Director</w:t>
      </w:r>
      <w:r w:rsidRPr="00F8431F">
        <w:rPr>
          <w:rFonts w:ascii="Calibri" w:hAnsi="Calibri" w:cs="Calibri"/>
          <w:color w:val="10131A"/>
          <w:u w:color="10131A"/>
        </w:rPr>
        <w:t xml:space="preserve"> Mizuno. "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Pertama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,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apresiasi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2C5FE4" w:rsidRPr="00F8431F">
        <w:rPr>
          <w:rFonts w:ascii="Calibri" w:hAnsi="Calibri" w:cs="Calibri"/>
          <w:color w:val="10131A"/>
          <w:u w:color="10131A"/>
        </w:rPr>
        <w:t>akan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tampilan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r w:rsidR="002C5FE4" w:rsidRPr="00F8431F">
        <w:rPr>
          <w:rFonts w:ascii="Calibri" w:hAnsi="Calibri" w:cs="Calibri"/>
          <w:color w:val="10131A"/>
          <w:u w:color="10131A"/>
        </w:rPr>
        <w:t>yang</w:t>
      </w:r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sudah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tidak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asing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la</w:t>
      </w:r>
      <w:r w:rsidRPr="00F8431F">
        <w:rPr>
          <w:rFonts w:ascii="Calibri" w:hAnsi="Calibri" w:cs="Calibri"/>
          <w:color w:val="10131A"/>
          <w:u w:color="10131A"/>
        </w:rPr>
        <w:t>gi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, </w:t>
      </w:r>
      <w:proofErr w:type="spellStart"/>
      <w:r w:rsidR="001620BF" w:rsidRPr="00F8431F">
        <w:rPr>
          <w:rFonts w:ascii="Calibri" w:hAnsi="Calibri" w:cs="Calibri"/>
          <w:color w:val="10131A"/>
          <w:u w:color="10131A"/>
        </w:rPr>
        <w:t>diiringi</w:t>
      </w:r>
      <w:proofErr w:type="spellEnd"/>
      <w:r w:rsidR="001620BF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20BF" w:rsidRPr="00F8431F">
        <w:rPr>
          <w:rFonts w:ascii="Calibri" w:hAnsi="Calibri" w:cs="Calibri"/>
          <w:color w:val="10131A"/>
          <w:u w:color="10131A"/>
        </w:rPr>
        <w:t>dengan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kepuasan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20BF" w:rsidRPr="00F8431F">
        <w:rPr>
          <w:rFonts w:ascii="Calibri" w:hAnsi="Calibri" w:cs="Calibri"/>
          <w:color w:val="10131A"/>
          <w:u w:color="10131A"/>
        </w:rPr>
        <w:t>akan</w:t>
      </w:r>
      <w:proofErr w:type="spellEnd"/>
      <w:r w:rsidR="001620BF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20BF" w:rsidRPr="00F8431F">
        <w:rPr>
          <w:rFonts w:ascii="Calibri" w:hAnsi="Calibri" w:cs="Calibri"/>
          <w:color w:val="10131A"/>
          <w:u w:color="10131A"/>
        </w:rPr>
        <w:t>betapa</w:t>
      </w:r>
      <w:proofErr w:type="spellEnd"/>
      <w:r w:rsidR="001620BF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20BF"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="001620BF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20BF" w:rsidRPr="00F8431F">
        <w:rPr>
          <w:rFonts w:ascii="Calibri" w:hAnsi="Calibri" w:cs="Calibri"/>
          <w:color w:val="10131A"/>
          <w:u w:color="10131A"/>
        </w:rPr>
        <w:t>baik</w:t>
      </w:r>
      <w:proofErr w:type="spellEnd"/>
      <w:r w:rsidR="001620BF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20BF" w:rsidRPr="00F8431F">
        <w:rPr>
          <w:rFonts w:ascii="Calibri" w:hAnsi="Calibri" w:cs="Calibri"/>
          <w:color w:val="10131A"/>
          <w:u w:color="10131A"/>
        </w:rPr>
        <w:t>rasanya</w:t>
      </w:r>
      <w:proofErr w:type="spellEnd"/>
      <w:r w:rsidR="001620BF" w:rsidRPr="00F8431F">
        <w:rPr>
          <w:rFonts w:ascii="Calibri" w:hAnsi="Calibri" w:cs="Calibri"/>
          <w:color w:val="10131A"/>
          <w:u w:color="10131A"/>
        </w:rPr>
        <w:t xml:space="preserve"> off the face.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Kecepatan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bola rata-rata naik 1-3mph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dengan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kecepatan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r w:rsidRPr="00F8431F">
        <w:rPr>
          <w:rFonts w:ascii="Calibri" w:hAnsi="Calibri" w:cs="Calibri"/>
          <w:color w:val="10131A"/>
          <w:u w:color="10131A"/>
          <w:lang w:val="en-US"/>
        </w:rPr>
        <w:t>spin</w:t>
      </w:r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turun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sekitar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200 rpm.</w:t>
      </w:r>
      <w:r w:rsidRPr="00F8431F">
        <w:rPr>
          <w:rFonts w:ascii="Calibri" w:hAnsi="Calibri" w:cs="Calibri"/>
          <w:color w:val="10131A"/>
          <w:u w:color="10131A"/>
          <w:lang w:val="en-US"/>
        </w:rPr>
        <w:t>”</w:t>
      </w:r>
    </w:p>
    <w:p w14:paraId="41AAB46A" w14:textId="77777777" w:rsidR="002F74B0" w:rsidRPr="00F8431F" w:rsidRDefault="002F74B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color w:val="10131A"/>
          <w:u w:color="10131A"/>
        </w:rPr>
      </w:pPr>
    </w:p>
    <w:p w14:paraId="4CD82345" w14:textId="77777777" w:rsidR="002F74B0" w:rsidRPr="00F8431F" w:rsidRDefault="002A45C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b/>
          <w:bCs/>
          <w:color w:val="10131A"/>
          <w:u w:color="10131A"/>
        </w:rPr>
      </w:pPr>
      <w:r w:rsidRPr="00F8431F">
        <w:rPr>
          <w:rFonts w:ascii="Calibri" w:hAnsi="Calibri" w:cs="Calibri"/>
          <w:b/>
          <w:bCs/>
          <w:color w:val="10131A"/>
          <w:u w:color="10131A"/>
          <w:lang w:val="en-US"/>
        </w:rPr>
        <w:t>ST-X 230 Driver</w:t>
      </w:r>
    </w:p>
    <w:p w14:paraId="1ACDE2F6" w14:textId="00BE0AA5" w:rsidR="002F74B0" w:rsidRPr="00F8431F" w:rsidRDefault="002A45C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b/>
          <w:bCs/>
          <w:color w:val="10131A"/>
          <w:u w:color="10131A"/>
        </w:rPr>
      </w:pPr>
      <w:r w:rsidRPr="00F8431F">
        <w:rPr>
          <w:rFonts w:ascii="Calibri" w:hAnsi="Calibri" w:cs="Calibri"/>
          <w:b/>
          <w:bCs/>
          <w:color w:val="10131A"/>
          <w:u w:color="10131A"/>
          <w:lang w:val="de-DE"/>
        </w:rPr>
        <w:t>LEBIH</w:t>
      </w:r>
      <w:r w:rsidR="001620BF" w:rsidRPr="00F8431F">
        <w:rPr>
          <w:rFonts w:ascii="Calibri" w:hAnsi="Calibri" w:cs="Calibri"/>
          <w:b/>
          <w:bCs/>
          <w:color w:val="10131A"/>
          <w:u w:color="10131A"/>
          <w:lang w:val="de-DE"/>
        </w:rPr>
        <w:t xml:space="preserve"> MUDAH DIGUNAKAN</w:t>
      </w:r>
      <w:r w:rsidRPr="00F8431F">
        <w:rPr>
          <w:rFonts w:ascii="Calibri" w:hAnsi="Calibri" w:cs="Calibri"/>
          <w:b/>
          <w:bCs/>
          <w:color w:val="10131A"/>
          <w:u w:color="10131A"/>
          <w:lang w:val="en-US"/>
        </w:rPr>
        <w:t>, BIAS DRAW RINGAN</w:t>
      </w:r>
    </w:p>
    <w:p w14:paraId="05A69D40" w14:textId="413FA021" w:rsidR="002F74B0" w:rsidRPr="00F8431F" w:rsidRDefault="002A45C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color w:val="10131A"/>
          <w:u w:color="10131A"/>
        </w:rPr>
      </w:pPr>
      <w:proofErr w:type="spellStart"/>
      <w:r w:rsidRPr="00F8431F">
        <w:rPr>
          <w:rFonts w:ascii="Calibri" w:hAnsi="Calibri" w:cs="Calibri"/>
          <w:color w:val="10131A"/>
          <w:u w:color="10131A"/>
        </w:rPr>
        <w:t>Profil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bulat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dan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dalam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dengan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20BF" w:rsidRPr="00F8431F">
        <w:rPr>
          <w:rFonts w:ascii="Calibri" w:hAnsi="Calibri" w:cs="Calibri"/>
          <w:color w:val="10131A"/>
          <w:u w:color="10131A"/>
        </w:rPr>
        <w:t>bobot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terletak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dekat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hosel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20BF" w:rsidRPr="00F8431F">
        <w:rPr>
          <w:rFonts w:ascii="Calibri" w:hAnsi="Calibri" w:cs="Calibri"/>
          <w:color w:val="10131A"/>
          <w:u w:color="10131A"/>
        </w:rPr>
        <w:t>menghasilkan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r w:rsidRPr="00F8431F">
        <w:rPr>
          <w:rFonts w:ascii="Calibri" w:hAnsi="Calibri" w:cs="Calibri"/>
          <w:i/>
          <w:iCs/>
          <w:color w:val="10131A"/>
          <w:u w:color="10131A"/>
          <w:lang w:val="en-US"/>
        </w:rPr>
        <w:t>spinning</w:t>
      </w:r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sedikit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tinggi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dan </w:t>
      </w:r>
      <w:r w:rsidRPr="00F8431F">
        <w:rPr>
          <w:rFonts w:ascii="Calibri" w:hAnsi="Calibri" w:cs="Calibri"/>
          <w:color w:val="10131A"/>
          <w:u w:color="10131A"/>
          <w:lang w:val="en-US"/>
        </w:rPr>
        <w:t xml:space="preserve">bias draw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secara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="001620BF" w:rsidRPr="00F8431F">
        <w:rPr>
          <w:rFonts w:ascii="Calibri" w:hAnsi="Calibri" w:cs="Calibri"/>
          <w:color w:val="10131A"/>
          <w:u w:color="10131A"/>
          <w:lang w:val="en-US"/>
        </w:rPr>
        <w:t>umum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. </w:t>
      </w:r>
      <w:proofErr w:type="spellStart"/>
      <w:r w:rsidR="001620BF" w:rsidRPr="00F8431F">
        <w:rPr>
          <w:rFonts w:ascii="Calibri" w:hAnsi="Calibri" w:cs="Calibri"/>
          <w:color w:val="10131A"/>
          <w:u w:color="10131A"/>
        </w:rPr>
        <w:t>Tetapi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juga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bisa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20BF" w:rsidRPr="00F8431F">
        <w:rPr>
          <w:rFonts w:ascii="Calibri" w:hAnsi="Calibri" w:cs="Calibri"/>
          <w:color w:val="10131A"/>
          <w:u w:color="10131A"/>
        </w:rPr>
        <w:t>digunakan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r w:rsidR="001620BF" w:rsidRPr="00F8431F">
        <w:rPr>
          <w:rFonts w:ascii="Calibri" w:hAnsi="Calibri" w:cs="Calibri"/>
          <w:color w:val="10131A"/>
          <w:u w:color="10131A"/>
        </w:rPr>
        <w:t>oleh</w:t>
      </w:r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banyak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pemain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elit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(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terutama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di </w:t>
      </w:r>
      <w:r w:rsidRPr="00F8431F">
        <w:rPr>
          <w:rFonts w:ascii="Calibri" w:hAnsi="Calibri" w:cs="Calibri"/>
          <w:color w:val="10131A"/>
          <w:u w:color="10131A"/>
          <w:lang w:val="en-US"/>
        </w:rPr>
        <w:t>lower loft</w:t>
      </w:r>
      <w:r w:rsidRPr="00F8431F">
        <w:rPr>
          <w:rFonts w:ascii="Calibri" w:hAnsi="Calibri" w:cs="Calibri"/>
          <w:color w:val="10131A"/>
          <w:u w:color="10131A"/>
        </w:rPr>
        <w:t xml:space="preserve">). </w:t>
      </w:r>
      <w:r w:rsidRPr="00F8431F">
        <w:rPr>
          <w:rFonts w:ascii="Calibri" w:hAnsi="Calibri" w:cs="Calibri"/>
          <w:color w:val="10131A"/>
          <w:u w:color="10131A"/>
          <w:lang w:val="en-US"/>
        </w:rPr>
        <w:t>Drawer</w:t>
      </w:r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alami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bola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mungkin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menemukan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banyak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kecepatan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bola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dari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ST-X. 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Wajah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r w:rsidRPr="00F8431F">
        <w:rPr>
          <w:rFonts w:ascii="Calibri" w:hAnsi="Calibri" w:cs="Calibri"/>
          <w:color w:val="10131A"/>
          <w:u w:color="10131A"/>
          <w:lang w:val="de-DE"/>
        </w:rPr>
        <w:t>Beta Ti</w:t>
      </w:r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pada </w:t>
      </w:r>
      <w:r w:rsidRPr="00F8431F">
        <w:rPr>
          <w:rFonts w:ascii="Calibri" w:hAnsi="Calibri" w:cs="Calibri"/>
          <w:color w:val="10131A"/>
          <w:u w:color="10131A"/>
        </w:rPr>
        <w:t xml:space="preserve">Forged SAT 2041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didorong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oleh </w:t>
      </w:r>
      <w:r w:rsidR="001620BF" w:rsidRPr="00F8431F">
        <w:rPr>
          <w:rFonts w:ascii="Calibri" w:hAnsi="Calibri" w:cs="Calibri"/>
          <w:color w:val="10131A"/>
          <w:u w:color="10131A"/>
        </w:rPr>
        <w:t>CORTECH</w:t>
      </w:r>
      <w:r w:rsidRPr="00F8431F">
        <w:rPr>
          <w:rFonts w:ascii="Calibri" w:hAnsi="Calibri" w:cs="Calibri"/>
          <w:color w:val="10131A"/>
          <w:u w:color="10131A"/>
        </w:rPr>
        <w:t xml:space="preserve"> Chamber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menjadi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cepat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dari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clubface</w:t>
      </w:r>
      <w:r w:rsidRPr="00F8431F">
        <w:rPr>
          <w:rFonts w:ascii="Calibri" w:hAnsi="Calibri" w:cs="Calibri"/>
          <w:color w:val="10131A"/>
          <w:u w:color="10131A"/>
        </w:rPr>
        <w:t xml:space="preserve">,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berputar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sedikit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dan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memberikan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sensasi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luar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biasa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dan solid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saat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tumbukan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,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sementara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pelat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sol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karbon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sekarang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menjadi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satu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bagian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r w:rsidRPr="00F8431F">
        <w:rPr>
          <w:rFonts w:ascii="Calibri" w:hAnsi="Calibri" w:cs="Calibri"/>
          <w:color w:val="10131A"/>
          <w:u w:color="10131A"/>
          <w:lang w:val="en-US"/>
        </w:rPr>
        <w:t>yang</w:t>
      </w:r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memungkinkan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berat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didorong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secara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maksimal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untuk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stabilitas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keseluruhan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.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Profil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dalam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r w:rsidRPr="00F8431F">
        <w:rPr>
          <w:rFonts w:ascii="Calibri" w:hAnsi="Calibri" w:cs="Calibri"/>
          <w:color w:val="10131A"/>
          <w:u w:color="10131A"/>
          <w:lang w:val="en-US"/>
        </w:rPr>
        <w:t>men-se</w:t>
      </w:r>
      <w:proofErr w:type="spellStart"/>
      <w:r w:rsidRPr="00F8431F">
        <w:rPr>
          <w:rFonts w:ascii="Calibri" w:hAnsi="Calibri" w:cs="Calibri"/>
          <w:color w:val="10131A"/>
          <w:u w:color="10131A"/>
          <w:lang w:val="es-ES_tradnl"/>
        </w:rPr>
        <w:t>jajar</w:t>
      </w:r>
      <w:r w:rsidRPr="00F8431F">
        <w:rPr>
          <w:rFonts w:ascii="Calibri" w:hAnsi="Calibri" w:cs="Calibri"/>
          <w:color w:val="10131A"/>
          <w:u w:color="10131A"/>
          <w:lang w:val="en-US"/>
        </w:rPr>
        <w:t>kan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persegi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dalam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pengaturan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netral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dan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hosel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Quick Switch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menawarkan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="001620BF" w:rsidRPr="00F8431F">
        <w:rPr>
          <w:rFonts w:ascii="Calibri" w:hAnsi="Calibri" w:cs="Calibri"/>
          <w:color w:val="10131A"/>
          <w:u w:color="10131A"/>
          <w:lang w:val="en-US"/>
        </w:rPr>
        <w:t>pengaturan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r w:rsidRPr="00F8431F">
        <w:rPr>
          <w:rFonts w:ascii="Calibri" w:hAnsi="Calibri" w:cs="Calibri"/>
          <w:color w:val="10131A"/>
          <w:u w:color="10131A"/>
        </w:rPr>
        <w:t xml:space="preserve">4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derajat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>.</w:t>
      </w:r>
    </w:p>
    <w:p w14:paraId="63EB55BF" w14:textId="77777777" w:rsidR="002F74B0" w:rsidRPr="00F8431F" w:rsidRDefault="002F74B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color w:val="10131A"/>
          <w:u w:color="10131A"/>
        </w:rPr>
      </w:pPr>
    </w:p>
    <w:p w14:paraId="564574C0" w14:textId="26AD0173" w:rsidR="002F74B0" w:rsidRPr="00F8431F" w:rsidRDefault="002A45C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color w:val="10131A"/>
          <w:u w:color="10131A"/>
        </w:rPr>
      </w:pPr>
      <w:r w:rsidRPr="00F8431F">
        <w:rPr>
          <w:rFonts w:ascii="Calibri" w:hAnsi="Calibri" w:cs="Calibri"/>
          <w:color w:val="10131A"/>
          <w:u w:color="10131A"/>
          <w:lang w:val="de-DE"/>
        </w:rPr>
        <w:t xml:space="preserve">"ST-X 230 </w:t>
      </w:r>
      <w:r w:rsidRPr="00F8431F">
        <w:rPr>
          <w:rFonts w:ascii="Calibri" w:hAnsi="Calibri" w:cs="Calibri"/>
          <w:color w:val="10131A"/>
          <w:u w:color="10131A"/>
          <w:lang w:val="en-US"/>
        </w:rPr>
        <w:t xml:space="preserve">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baru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20BF" w:rsidRPr="00F8431F">
        <w:rPr>
          <w:rFonts w:ascii="Calibri" w:hAnsi="Calibri" w:cs="Calibri"/>
          <w:color w:val="10131A"/>
          <w:u w:color="10131A"/>
        </w:rPr>
        <w:t>memiliki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karakter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kompleks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," kata Chris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Voshall</w:t>
      </w:r>
      <w:proofErr w:type="spellEnd"/>
      <w:r w:rsidRPr="00F8431F">
        <w:rPr>
          <w:rFonts w:ascii="Calibri" w:hAnsi="Calibri" w:cs="Calibri"/>
          <w:color w:val="10131A"/>
          <w:u w:color="10131A"/>
        </w:rPr>
        <w:t>. "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Meskipun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dalam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opsi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r w:rsidRPr="00F8431F">
        <w:rPr>
          <w:rFonts w:ascii="Calibri" w:hAnsi="Calibri" w:cs="Calibri"/>
          <w:i/>
          <w:iCs/>
          <w:color w:val="10131A"/>
          <w:u w:color="10131A"/>
          <w:lang w:val="en-US"/>
        </w:rPr>
        <w:t>loft</w:t>
      </w:r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tinggi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itu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1620BF" w:rsidRPr="00F8431F">
        <w:rPr>
          <w:rFonts w:ascii="Calibri" w:hAnsi="Calibri" w:cs="Calibri"/>
          <w:color w:val="10131A"/>
          <w:u w:color="10131A"/>
        </w:rPr>
        <w:t>berarti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opsi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bias </w:t>
      </w:r>
      <w:r w:rsidRPr="00F8431F">
        <w:rPr>
          <w:rFonts w:ascii="Calibri" w:hAnsi="Calibri" w:cs="Calibri"/>
          <w:color w:val="10131A"/>
          <w:u w:color="10131A"/>
          <w:lang w:val="en-US"/>
        </w:rPr>
        <w:t>draw</w:t>
      </w:r>
      <w:r w:rsidRPr="00F8431F">
        <w:rPr>
          <w:rFonts w:ascii="Calibri" w:hAnsi="Calibri" w:cs="Calibri"/>
          <w:color w:val="10131A"/>
          <w:u w:color="10131A"/>
        </w:rPr>
        <w:t xml:space="preserve"> terbang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tinggi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, 9,5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untuk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banyak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pemain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tur kami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bisa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diterapkan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dan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cepat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dari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r w:rsidRPr="00F8431F">
        <w:rPr>
          <w:rFonts w:ascii="Calibri" w:hAnsi="Calibri" w:cs="Calibri"/>
          <w:color w:val="10131A"/>
          <w:u w:color="10131A"/>
          <w:lang w:val="en-US"/>
        </w:rPr>
        <w:t>clubface</w:t>
      </w:r>
      <w:r w:rsidRPr="00F8431F">
        <w:rPr>
          <w:rFonts w:ascii="Calibri" w:hAnsi="Calibri" w:cs="Calibri"/>
          <w:color w:val="10131A"/>
          <w:u w:color="10131A"/>
        </w:rPr>
        <w:t xml:space="preserve">. Anda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benar-benar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perlu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mencoba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memukul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menggunakan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kedua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model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sebelum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membuat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penilaian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r w:rsidRPr="00F8431F">
        <w:rPr>
          <w:rFonts w:ascii="Calibri" w:hAnsi="Calibri" w:cs="Calibri"/>
          <w:color w:val="10131A"/>
          <w:u w:color="10131A"/>
          <w:lang w:val="en-US"/>
        </w:rPr>
        <w:t xml:space="preserve">mana yang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dirasa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r w:rsidRPr="00F8431F">
        <w:rPr>
          <w:rFonts w:ascii="Calibri" w:hAnsi="Calibri" w:cs="Calibri"/>
          <w:color w:val="10131A"/>
          <w:u w:color="10131A"/>
          <w:lang w:val="nl-NL"/>
        </w:rPr>
        <w:t>bekerja paling baik untuk Anda."</w:t>
      </w:r>
    </w:p>
    <w:p w14:paraId="0905E6AE" w14:textId="77777777" w:rsidR="00F8431F" w:rsidRPr="00F8431F" w:rsidRDefault="00F8431F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color w:val="10131A"/>
          <w:u w:color="10131A"/>
        </w:rPr>
      </w:pPr>
    </w:p>
    <w:p w14:paraId="595A3683" w14:textId="77777777" w:rsidR="002F74B0" w:rsidRPr="00F8431F" w:rsidRDefault="002A45C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b/>
          <w:bCs/>
          <w:color w:val="10131A"/>
          <w:u w:color="10131A"/>
        </w:rPr>
      </w:pPr>
      <w:r w:rsidRPr="00F8431F">
        <w:rPr>
          <w:rFonts w:ascii="Calibri" w:hAnsi="Calibri" w:cs="Calibri"/>
          <w:b/>
          <w:bCs/>
          <w:color w:val="10131A"/>
          <w:u w:color="10131A"/>
          <w:lang w:val="de-DE"/>
        </w:rPr>
        <w:t>ST-X PLTNM 230 Driver</w:t>
      </w:r>
    </w:p>
    <w:p w14:paraId="74EA1EAC" w14:textId="77777777" w:rsidR="002F74B0" w:rsidRPr="00F8431F" w:rsidRDefault="002A45C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b/>
          <w:bCs/>
          <w:color w:val="10131A"/>
          <w:u w:color="10131A"/>
        </w:rPr>
      </w:pPr>
      <w:r w:rsidRPr="00F8431F">
        <w:rPr>
          <w:rFonts w:ascii="Calibri" w:hAnsi="Calibri" w:cs="Calibri"/>
          <w:b/>
          <w:bCs/>
          <w:color w:val="10131A"/>
          <w:u w:color="10131A"/>
        </w:rPr>
        <w:t>ULTRA RINGAN UNTUK KECEPATAN AYUNAN YANG LEBIH LAMBAT</w:t>
      </w:r>
    </w:p>
    <w:p w14:paraId="3CBBAE97" w14:textId="28F2A075" w:rsidR="002F74B0" w:rsidRPr="00F8431F" w:rsidRDefault="002A45C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color w:val="10131A"/>
          <w:u w:color="10131A"/>
        </w:rPr>
      </w:pPr>
      <w:r w:rsidRPr="00F8431F">
        <w:rPr>
          <w:rFonts w:ascii="Calibri" w:hAnsi="Calibri" w:cs="Calibri"/>
          <w:color w:val="10131A"/>
          <w:u w:color="10131A"/>
          <w:lang w:val="en-US"/>
        </w:rPr>
        <w:t xml:space="preserve">Driver bias draw yang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dengan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pantulan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launch</w:t>
      </w:r>
      <w:r w:rsidRPr="00F8431F">
        <w:rPr>
          <w:rFonts w:ascii="Calibri" w:hAnsi="Calibri" w:cs="Calibri"/>
          <w:color w:val="10131A"/>
          <w:u w:color="10131A"/>
          <w:lang w:val="it-IT"/>
        </w:rPr>
        <w:t xml:space="preserve"> tinggi dan super ringan </w:t>
      </w:r>
      <w:r w:rsidRPr="00F8431F">
        <w:rPr>
          <w:rFonts w:ascii="Calibri" w:hAnsi="Calibri" w:cs="Calibri"/>
          <w:color w:val="10131A"/>
          <w:u w:color="10131A"/>
        </w:rPr>
        <w:t xml:space="preserve">– ideal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untuk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kecepatan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ayunan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lambat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dan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sedang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. ST-X PLTNM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secara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keseluruhan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30g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ringan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daripada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ST-X 230,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dengan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spesifikasi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r w:rsidRPr="00F8431F">
        <w:rPr>
          <w:rFonts w:ascii="Calibri" w:hAnsi="Calibri" w:cs="Calibri"/>
          <w:color w:val="10131A"/>
          <w:u w:color="10131A"/>
        </w:rPr>
        <w:t xml:space="preserve">Helium Platinum </w:t>
      </w:r>
      <w:r w:rsidR="00F8431F" w:rsidRPr="00F8431F">
        <w:rPr>
          <w:rFonts w:ascii="Calibri" w:hAnsi="Calibri" w:cs="Calibri"/>
          <w:color w:val="10131A"/>
          <w:u w:color="10131A"/>
        </w:rPr>
        <w:t xml:space="preserve">Shaft </w:t>
      </w:r>
      <w:proofErr w:type="spellStart"/>
      <w:r w:rsidR="00F8431F" w:rsidRPr="00F8431F">
        <w:rPr>
          <w:rFonts w:ascii="Calibri" w:hAnsi="Calibri" w:cs="Calibri"/>
          <w:color w:val="10131A"/>
          <w:u w:color="10131A"/>
          <w:lang w:val="en-US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r w:rsidRPr="00F8431F">
        <w:rPr>
          <w:rFonts w:ascii="Calibri" w:hAnsi="Calibri" w:cs="Calibri"/>
          <w:color w:val="10131A"/>
          <w:u w:color="10131A"/>
          <w:lang w:val="it-IT"/>
        </w:rPr>
        <w:t xml:space="preserve">tinggi dan </w:t>
      </w:r>
      <w:r w:rsidRPr="00F8431F">
        <w:rPr>
          <w:rFonts w:ascii="Calibri" w:hAnsi="Calibri" w:cs="Calibri"/>
          <w:color w:val="10131A"/>
          <w:u w:color="10131A"/>
          <w:lang w:val="en-US"/>
        </w:rPr>
        <w:t>grip yang</w:t>
      </w:r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ringan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.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Wajah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Beta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Ti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Forged </w:t>
      </w:r>
      <w:r w:rsidRPr="00F8431F">
        <w:rPr>
          <w:rFonts w:ascii="Calibri" w:hAnsi="Calibri" w:cs="Calibri"/>
          <w:color w:val="10131A"/>
          <w:u w:color="10131A"/>
        </w:rPr>
        <w:t xml:space="preserve">SAT 2041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didorong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oleh </w:t>
      </w:r>
      <w:r w:rsidR="00F8431F" w:rsidRPr="00F8431F">
        <w:rPr>
          <w:rFonts w:ascii="Calibri" w:hAnsi="Calibri" w:cs="Calibri"/>
          <w:color w:val="10131A"/>
          <w:u w:color="10131A"/>
        </w:rPr>
        <w:t>CORTECH</w:t>
      </w:r>
      <w:r w:rsidRPr="00F8431F">
        <w:rPr>
          <w:rFonts w:ascii="Calibri" w:hAnsi="Calibri" w:cs="Calibri"/>
          <w:color w:val="10131A"/>
          <w:u w:color="10131A"/>
        </w:rPr>
        <w:t xml:space="preserve"> Chamber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menjadi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cepat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dari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r w:rsidRPr="00F8431F">
        <w:rPr>
          <w:rFonts w:ascii="Calibri" w:hAnsi="Calibri" w:cs="Calibri"/>
          <w:color w:val="10131A"/>
          <w:u w:color="10131A"/>
          <w:lang w:val="en-US"/>
        </w:rPr>
        <w:t>clubface</w:t>
      </w:r>
      <w:r w:rsidRPr="00F8431F">
        <w:rPr>
          <w:rFonts w:ascii="Calibri" w:hAnsi="Calibri" w:cs="Calibri"/>
          <w:color w:val="10131A"/>
          <w:u w:color="10131A"/>
        </w:rPr>
        <w:t xml:space="preserve">,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berputar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sedikit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dan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memberikan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sensasi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luar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biasa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dan solid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saat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benturan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,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sementara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pelat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sol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karbon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sekarang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menjadi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satu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bagian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r w:rsidRPr="00F8431F">
        <w:rPr>
          <w:rFonts w:ascii="Calibri" w:hAnsi="Calibri" w:cs="Calibri"/>
          <w:color w:val="10131A"/>
          <w:u w:color="10131A"/>
          <w:lang w:val="en-US"/>
        </w:rPr>
        <w:t>yang</w:t>
      </w:r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memungkinkan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berat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didorong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secara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maksimal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untuk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stabilitas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keseluruhan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.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Berat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terletak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dekat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sumbu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poros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untuk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menciptakan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bias </w:t>
      </w:r>
      <w:r w:rsidRPr="00F8431F">
        <w:rPr>
          <w:rFonts w:ascii="Calibri" w:hAnsi="Calibri" w:cs="Calibri"/>
          <w:color w:val="10131A"/>
          <w:u w:color="10131A"/>
          <w:lang w:val="en-US"/>
        </w:rPr>
        <w:t xml:space="preserve">draw dan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hosel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Quick Switch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menawarkan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4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derajat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penyesuaian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>.</w:t>
      </w:r>
    </w:p>
    <w:p w14:paraId="072598F2" w14:textId="77777777" w:rsidR="002F74B0" w:rsidRPr="00F8431F" w:rsidRDefault="002F74B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color w:val="10131A"/>
          <w:u w:color="10131A"/>
        </w:rPr>
      </w:pPr>
    </w:p>
    <w:p w14:paraId="48693755" w14:textId="77777777" w:rsidR="002F74B0" w:rsidRPr="00F8431F" w:rsidRDefault="002F74B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color w:val="10131A"/>
          <w:u w:color="10131A"/>
        </w:rPr>
      </w:pPr>
    </w:p>
    <w:p w14:paraId="077C934C" w14:textId="77777777" w:rsidR="002F74B0" w:rsidRPr="00F8431F" w:rsidRDefault="002A45C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b/>
          <w:bCs/>
          <w:color w:val="10131A"/>
          <w:u w:color="10131A"/>
        </w:rPr>
      </w:pPr>
      <w:r w:rsidRPr="00F8431F">
        <w:rPr>
          <w:rFonts w:ascii="Calibri" w:hAnsi="Calibri" w:cs="Calibri"/>
          <w:b/>
          <w:bCs/>
          <w:color w:val="10131A"/>
          <w:u w:color="10131A"/>
          <w:lang w:val="en-US"/>
        </w:rPr>
        <w:t>ST-Z 230 Fairway Wood</w:t>
      </w:r>
    </w:p>
    <w:p w14:paraId="512B6ECD" w14:textId="77777777" w:rsidR="002F74B0" w:rsidRPr="00F8431F" w:rsidRDefault="002A45C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b/>
          <w:bCs/>
          <w:color w:val="10131A"/>
          <w:u w:color="10131A"/>
        </w:rPr>
      </w:pPr>
      <w:r w:rsidRPr="00F8431F">
        <w:rPr>
          <w:rFonts w:ascii="Calibri" w:hAnsi="Calibri" w:cs="Calibri"/>
          <w:b/>
          <w:bCs/>
          <w:color w:val="10131A"/>
          <w:u w:color="10131A"/>
        </w:rPr>
        <w:t>PELUNCURAN LURUS, STABIL, DAN TINGGI</w:t>
      </w:r>
    </w:p>
    <w:p w14:paraId="4D5E6874" w14:textId="4E514CF3" w:rsidR="002F74B0" w:rsidRPr="00F8431F" w:rsidRDefault="002A45C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color w:val="10131A"/>
          <w:u w:color="10131A"/>
        </w:rPr>
      </w:pP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Putaran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rendah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menengah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,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peluncuran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tinggi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,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kayu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fairway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dapat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disesuaikan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.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Meskipun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dikembangkan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F8431F" w:rsidRPr="00F8431F">
        <w:rPr>
          <w:rFonts w:ascii="Calibri" w:hAnsi="Calibri" w:cs="Calibri"/>
          <w:color w:val="10131A"/>
          <w:u w:color="10131A"/>
        </w:rPr>
        <w:t>bersama-sama</w:t>
      </w:r>
      <w:proofErr w:type="spellEnd"/>
      <w:r w:rsidR="00F8431F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dengan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r w:rsidRPr="00F8431F">
        <w:rPr>
          <w:rFonts w:ascii="Calibri" w:hAnsi="Calibri" w:cs="Calibri"/>
          <w:color w:val="10131A"/>
          <w:u w:color="10131A"/>
          <w:lang w:val="en-US"/>
        </w:rPr>
        <w:t xml:space="preserve">para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penasehat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tur Mizuno, </w:t>
      </w:r>
      <w:r w:rsidR="00F8431F" w:rsidRPr="00F8431F">
        <w:rPr>
          <w:rFonts w:ascii="Calibri" w:hAnsi="Calibri" w:cs="Calibri"/>
          <w:i/>
          <w:iCs/>
          <w:color w:val="10131A"/>
          <w:u w:color="10131A"/>
        </w:rPr>
        <w:t>driver</w:t>
      </w:r>
      <w:r w:rsidR="00F8431F"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="00F8431F" w:rsidRPr="00F8431F">
        <w:rPr>
          <w:rFonts w:ascii="Calibri" w:hAnsi="Calibri" w:cs="Calibri"/>
          <w:color w:val="10131A"/>
          <w:u w:color="10131A"/>
        </w:rPr>
        <w:t>ini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berukuran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sedang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dan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dapat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dimainkan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r w:rsidRPr="00F8431F">
        <w:rPr>
          <w:rFonts w:ascii="Calibri" w:hAnsi="Calibri" w:cs="Calibri"/>
          <w:color w:val="10131A"/>
          <w:u w:color="10131A"/>
          <w:lang w:val="en-US"/>
        </w:rPr>
        <w:t>oleh</w:t>
      </w:r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semua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tingkatan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pemain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.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Memanfaatkan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r w:rsidRPr="00F8431F">
        <w:rPr>
          <w:rFonts w:ascii="Calibri" w:hAnsi="Calibri" w:cs="Calibri"/>
          <w:i/>
          <w:iCs/>
          <w:color w:val="10131A"/>
          <w:u w:color="10131A"/>
          <w:lang w:val="en-US"/>
        </w:rPr>
        <w:t>clubface</w:t>
      </w:r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baja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MAS1C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berenergi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</w:t>
      </w:r>
      <w:r w:rsidRPr="00F8431F">
        <w:rPr>
          <w:rFonts w:ascii="Calibri" w:hAnsi="Calibri" w:cs="Calibri"/>
          <w:color w:val="10131A"/>
          <w:u w:color="10131A"/>
        </w:rPr>
        <w:t>inggi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didorong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oleh CORTECH Chamber Mizuno,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ini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memberikan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kecepatan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bola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luar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biasa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dan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sensasi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kuat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dan solid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saat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benturan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.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Mahkota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komposit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karbon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menawarkan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pusat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gravitasi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dan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stabilitas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rendah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sementara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bobot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depan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belakang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</w:t>
      </w:r>
      <w:r w:rsidRPr="00F8431F">
        <w:rPr>
          <w:rFonts w:ascii="Calibri" w:hAnsi="Calibri" w:cs="Calibri"/>
          <w:color w:val="10131A"/>
          <w:u w:color="10131A"/>
        </w:rPr>
        <w:t xml:space="preserve">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diperluas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memberikan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karakteristik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peluncuran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konsisten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.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Hosel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Quick Switch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menawarkan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4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derajat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penyesuaian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. </w:t>
      </w:r>
    </w:p>
    <w:p w14:paraId="39D9F8AB" w14:textId="77777777" w:rsidR="002F74B0" w:rsidRPr="00F8431F" w:rsidRDefault="002F74B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color w:val="10131A"/>
          <w:u w:color="10131A"/>
        </w:rPr>
      </w:pPr>
    </w:p>
    <w:p w14:paraId="7A257961" w14:textId="77777777" w:rsidR="002F74B0" w:rsidRPr="00F8431F" w:rsidRDefault="002A45C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color w:val="10131A"/>
          <w:u w:color="10131A"/>
        </w:rPr>
      </w:pPr>
      <w:r w:rsidRPr="00F8431F">
        <w:rPr>
          <w:rFonts w:ascii="Calibri" w:hAnsi="Calibri" w:cs="Calibri"/>
          <w:color w:val="10131A"/>
          <w:u w:color="10131A"/>
          <w:lang w:val="en-US"/>
        </w:rPr>
        <w:t>“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Ketinggian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r w:rsidRPr="00F8431F">
        <w:rPr>
          <w:rFonts w:ascii="Calibri" w:hAnsi="Calibri" w:cs="Calibri"/>
          <w:color w:val="10131A"/>
          <w:u w:color="10131A"/>
        </w:rPr>
        <w:t xml:space="preserve">Bola yang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meningkat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dari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CORTECH Chamber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adalah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tambahan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bagus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untuk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fairway</w:t>
      </w:r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woods</w:t>
      </w:r>
      <w:r w:rsidRPr="00F8431F">
        <w:rPr>
          <w:rFonts w:ascii="Calibri" w:hAnsi="Calibri" w:cs="Calibri"/>
          <w:color w:val="10131A"/>
          <w:u w:color="10131A"/>
        </w:rPr>
        <w:t xml:space="preserve"> ST-Z,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tetapi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stabilitasnya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r w:rsidRPr="00F8431F">
        <w:rPr>
          <w:rFonts w:ascii="Calibri" w:hAnsi="Calibri" w:cs="Calibri"/>
          <w:color w:val="10131A"/>
          <w:u w:color="10131A"/>
          <w:lang w:val="en-US"/>
        </w:rPr>
        <w:t>yang</w:t>
      </w:r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bena</w:t>
      </w:r>
      <w:r w:rsidRPr="00F8431F">
        <w:rPr>
          <w:rFonts w:ascii="Calibri" w:hAnsi="Calibri" w:cs="Calibri"/>
          <w:color w:val="10131A"/>
          <w:u w:color="10131A"/>
        </w:rPr>
        <w:t>r-benar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menonjol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," kata Chris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Voshall</w:t>
      </w:r>
      <w:proofErr w:type="spellEnd"/>
      <w:r w:rsidRPr="00F8431F">
        <w:rPr>
          <w:rFonts w:ascii="Calibri" w:hAnsi="Calibri" w:cs="Calibri"/>
          <w:color w:val="10131A"/>
          <w:u w:color="10131A"/>
        </w:rPr>
        <w:t>. "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Mereka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merasa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seperti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berada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di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jalur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tepat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melalui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benturan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>.</w:t>
      </w:r>
      <w:r w:rsidRPr="00F8431F">
        <w:rPr>
          <w:rFonts w:ascii="Calibri" w:hAnsi="Calibri" w:cs="Calibri"/>
          <w:color w:val="10131A"/>
          <w:u w:color="10131A"/>
          <w:lang w:val="en-US"/>
        </w:rPr>
        <w:t>”</w:t>
      </w:r>
    </w:p>
    <w:p w14:paraId="0AAE8676" w14:textId="77777777" w:rsidR="002F74B0" w:rsidRPr="00F8431F" w:rsidRDefault="002F74B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color w:val="10131A"/>
          <w:u w:color="10131A"/>
        </w:rPr>
      </w:pPr>
    </w:p>
    <w:p w14:paraId="64691908" w14:textId="77777777" w:rsidR="002F74B0" w:rsidRPr="00F8431F" w:rsidRDefault="002F74B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color w:val="10131A"/>
          <w:u w:color="10131A"/>
        </w:rPr>
      </w:pPr>
    </w:p>
    <w:p w14:paraId="2EF242A4" w14:textId="77777777" w:rsidR="002F74B0" w:rsidRPr="00F8431F" w:rsidRDefault="002A45C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b/>
          <w:bCs/>
          <w:color w:val="10131A"/>
          <w:u w:color="10131A"/>
        </w:rPr>
      </w:pPr>
      <w:r w:rsidRPr="00F8431F">
        <w:rPr>
          <w:rFonts w:ascii="Calibri" w:hAnsi="Calibri" w:cs="Calibri"/>
          <w:b/>
          <w:bCs/>
          <w:color w:val="10131A"/>
          <w:u w:color="10131A"/>
          <w:lang w:val="de-DE"/>
        </w:rPr>
        <w:t>ST-Z 230 Hybrid</w:t>
      </w:r>
    </w:p>
    <w:p w14:paraId="1EF35549" w14:textId="77777777" w:rsidR="002F74B0" w:rsidRPr="00F8431F" w:rsidRDefault="002A45C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b/>
          <w:bCs/>
          <w:color w:val="10131A"/>
          <w:u w:color="10131A"/>
        </w:rPr>
      </w:pPr>
      <w:r w:rsidRPr="00F8431F">
        <w:rPr>
          <w:rFonts w:ascii="Calibri" w:hAnsi="Calibri" w:cs="Calibri"/>
          <w:b/>
          <w:bCs/>
          <w:color w:val="10131A"/>
          <w:u w:color="10131A"/>
        </w:rPr>
        <w:t>PELUNCURAN LURUS, STABIL, DAN TINGGI</w:t>
      </w:r>
    </w:p>
    <w:p w14:paraId="578FA558" w14:textId="64F48935" w:rsidR="002F74B0" w:rsidRPr="00F8431F" w:rsidRDefault="002A45C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color w:val="10131A"/>
          <w:u w:color="10131A"/>
        </w:rPr>
      </w:pPr>
      <w:r w:rsidRPr="00F8431F">
        <w:rPr>
          <w:rFonts w:ascii="Calibri" w:hAnsi="Calibri" w:cs="Calibri"/>
          <w:color w:val="10131A"/>
          <w:u w:color="10131A"/>
          <w:lang w:val="en-US"/>
        </w:rPr>
        <w:t xml:space="preserve">Hybrid yang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memiliki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putaran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rendah</w:t>
      </w:r>
      <w:proofErr w:type="spellEnd"/>
      <w:r w:rsidRPr="00F8431F">
        <w:rPr>
          <w:rFonts w:ascii="Calibri" w:hAnsi="Calibri" w:cs="Calibri"/>
          <w:color w:val="10131A"/>
          <w:u w:color="10131A"/>
          <w:lang w:val="it-IT"/>
        </w:rPr>
        <w:t xml:space="preserve"> menengah, peluncuran tinggi, </w:t>
      </w:r>
      <w:r w:rsidRPr="00F8431F">
        <w:rPr>
          <w:rFonts w:ascii="Calibri" w:hAnsi="Calibri" w:cs="Calibri"/>
          <w:color w:val="10131A"/>
          <w:u w:color="10131A"/>
          <w:lang w:val="en-US"/>
        </w:rPr>
        <w:t>dan</w:t>
      </w:r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dapat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disesuaikan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.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Meskipun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dikembangkan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bersama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r w:rsidRPr="00F8431F">
        <w:rPr>
          <w:rFonts w:ascii="Calibri" w:hAnsi="Calibri" w:cs="Calibri"/>
          <w:color w:val="10131A"/>
          <w:u w:color="10131A"/>
          <w:lang w:val="en-US"/>
        </w:rPr>
        <w:t xml:space="preserve">para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penasihat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tur Mizuno, </w:t>
      </w:r>
      <w:r w:rsidR="00F8431F" w:rsidRPr="00F8431F">
        <w:rPr>
          <w:rFonts w:ascii="Calibri" w:hAnsi="Calibri" w:cs="Calibri"/>
          <w:color w:val="10131A"/>
          <w:u w:color="10131A"/>
        </w:rPr>
        <w:t>ST-Z 230 Hybrid</w:t>
      </w:r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dapat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dimainkan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r w:rsidRPr="00F8431F">
        <w:rPr>
          <w:rFonts w:ascii="Calibri" w:hAnsi="Calibri" w:cs="Calibri"/>
          <w:color w:val="10131A"/>
          <w:u w:color="10131A"/>
          <w:lang w:val="en-US"/>
        </w:rPr>
        <w:t>oleh</w:t>
      </w:r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semua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level</w:t>
      </w:r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pemain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. 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Memanfaatkan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r w:rsidRPr="00F8431F">
        <w:rPr>
          <w:rFonts w:ascii="Calibri" w:hAnsi="Calibri" w:cs="Calibri"/>
          <w:i/>
          <w:iCs/>
          <w:color w:val="10131A"/>
          <w:u w:color="10131A"/>
          <w:lang w:val="en-US"/>
        </w:rPr>
        <w:t>clubface</w:t>
      </w:r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baja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MAS1C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berenergi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tinggi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didorong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oleh Ruang CORTECH Mizun</w:t>
      </w:r>
      <w:r w:rsidRPr="00F8431F">
        <w:rPr>
          <w:rFonts w:ascii="Calibri" w:hAnsi="Calibri" w:cs="Calibri"/>
          <w:color w:val="10131A"/>
          <w:u w:color="10131A"/>
        </w:rPr>
        <w:t xml:space="preserve">o, </w:t>
      </w:r>
      <w:r w:rsidR="00F8431F" w:rsidRPr="00F8431F">
        <w:rPr>
          <w:rFonts w:ascii="Calibri" w:hAnsi="Calibri" w:cs="Calibri"/>
          <w:color w:val="10131A"/>
          <w:u w:color="10131A"/>
        </w:rPr>
        <w:t xml:space="preserve">driver </w:t>
      </w:r>
      <w:proofErr w:type="spellStart"/>
      <w:r w:rsidR="00F8431F" w:rsidRPr="00F8431F">
        <w:rPr>
          <w:rFonts w:ascii="Calibri" w:hAnsi="Calibri" w:cs="Calibri"/>
          <w:color w:val="10131A"/>
          <w:u w:color="10131A"/>
        </w:rPr>
        <w:t>ini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memberikan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kecepatan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bola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luar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biasa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dan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kuat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,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serta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sensasi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r w:rsidRPr="00F8431F">
        <w:rPr>
          <w:rFonts w:ascii="Calibri" w:hAnsi="Calibri" w:cs="Calibri"/>
          <w:color w:val="10131A"/>
          <w:u w:color="10131A"/>
          <w:lang w:val="en-US"/>
        </w:rPr>
        <w:t>solid</w:t>
      </w:r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saat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benturan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.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Ini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memiliki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jejak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sedikit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besar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dan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lebih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dapat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dimainkan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dibandingkan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pendahulunya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CLK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dengan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mahkota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wafel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dan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berat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sol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tebal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direkayasa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untuk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lastRenderedPageBreak/>
        <w:t>menciptakan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sweet spot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rendah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dan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pusat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gravitasi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dalam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untuk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peluncuran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tinggi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dan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kecepatan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putaran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efisien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>.</w:t>
      </w:r>
    </w:p>
    <w:p w14:paraId="3CC707B2" w14:textId="77777777" w:rsidR="002F74B0" w:rsidRPr="00F8431F" w:rsidRDefault="002F74B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color w:val="10131A"/>
          <w:u w:color="10131A"/>
        </w:rPr>
      </w:pPr>
    </w:p>
    <w:p w14:paraId="3A7F12A1" w14:textId="38AECD8A" w:rsidR="002F74B0" w:rsidRPr="00F8431F" w:rsidRDefault="002A45C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color w:val="10131A"/>
          <w:u w:color="10131A"/>
        </w:rPr>
      </w:pPr>
      <w:r w:rsidRPr="00F8431F">
        <w:rPr>
          <w:rFonts w:ascii="Calibri" w:hAnsi="Calibri" w:cs="Calibri"/>
          <w:color w:val="10131A"/>
          <w:u w:color="10131A"/>
          <w:lang w:val="en-US"/>
        </w:rPr>
        <w:t>"</w:t>
      </w:r>
      <w:r w:rsidR="00F8431F" w:rsidRPr="00F8431F">
        <w:rPr>
          <w:rFonts w:ascii="Calibri" w:hAnsi="Calibri" w:cs="Calibri"/>
          <w:color w:val="10131A"/>
          <w:u w:color="10131A"/>
          <w:lang w:val="en-US"/>
        </w:rPr>
        <w:t>CORTECH</w:t>
      </w:r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Chamber sangat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efektif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pada fairway woods dan hybrid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karena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sangat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baik</w:t>
      </w:r>
      <w:proofErr w:type="spellEnd"/>
      <w:r w:rsidRPr="00F8431F">
        <w:rPr>
          <w:rFonts w:ascii="Calibri" w:hAnsi="Calibri" w:cs="Calibri"/>
          <w:color w:val="10131A"/>
          <w:u w:color="10131A"/>
          <w:lang w:val="en-US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dalam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menurunkan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sweet spot -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memper</w:t>
      </w:r>
      <w:r w:rsidRPr="00F8431F">
        <w:rPr>
          <w:rFonts w:ascii="Calibri" w:hAnsi="Calibri" w:cs="Calibri"/>
          <w:color w:val="10131A"/>
          <w:u w:color="10131A"/>
        </w:rPr>
        <w:t>tahankan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kecepatan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bola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ketika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Anda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harus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  <w:lang w:val="en-US"/>
        </w:rPr>
        <w:t>melakukannya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dari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 fairway yang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ketat</w:t>
      </w:r>
      <w:proofErr w:type="spellEnd"/>
      <w:r w:rsidRPr="00F8431F">
        <w:rPr>
          <w:rFonts w:ascii="Calibri" w:hAnsi="Calibri" w:cs="Calibri"/>
          <w:color w:val="10131A"/>
          <w:u w:color="10131A"/>
        </w:rPr>
        <w:t xml:space="preserve">," kata Chris </w:t>
      </w:r>
      <w:proofErr w:type="spellStart"/>
      <w:r w:rsidRPr="00F8431F">
        <w:rPr>
          <w:rFonts w:ascii="Calibri" w:hAnsi="Calibri" w:cs="Calibri"/>
          <w:color w:val="10131A"/>
          <w:u w:color="10131A"/>
        </w:rPr>
        <w:t>Voshall</w:t>
      </w:r>
      <w:proofErr w:type="spellEnd"/>
      <w:r w:rsidRPr="00F8431F">
        <w:rPr>
          <w:rFonts w:ascii="Calibri" w:hAnsi="Calibri" w:cs="Calibri"/>
          <w:color w:val="10131A"/>
          <w:u w:color="10131A"/>
        </w:rPr>
        <w:t>.</w:t>
      </w:r>
    </w:p>
    <w:p w14:paraId="1D8E7057" w14:textId="7C787997" w:rsidR="002A45C0" w:rsidRDefault="002A45C0" w:rsidP="002A45C0">
      <w:pPr>
        <w:pStyle w:val="Body"/>
        <w:widowControl w:val="0"/>
        <w:spacing w:line="360" w:lineRule="auto"/>
        <w:jc w:val="both"/>
        <w:rPr>
          <w:rFonts w:ascii="Calibri" w:hAnsi="Calibri" w:cs="Calibri"/>
          <w:b/>
          <w:bCs/>
          <w:color w:val="10131A"/>
          <w:u w:color="10131A"/>
          <w:lang w:val="en-US"/>
        </w:rPr>
      </w:pPr>
    </w:p>
    <w:p w14:paraId="3C3F616D" w14:textId="2CEB1976" w:rsidR="002A45C0" w:rsidRDefault="002A45C0" w:rsidP="002A45C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Untuk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peluncuran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seri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eastAsia="Arial" w:hAnsi="Calibri" w:cs="Calibri"/>
          <w:sz w:val="22"/>
          <w:szCs w:val="22"/>
        </w:rPr>
        <w:t>ST-230</w:t>
      </w:r>
      <w:r>
        <w:rPr>
          <w:rStyle w:val="normaltextrun"/>
          <w:rFonts w:ascii="Calibri" w:eastAsia="Arial" w:hAnsi="Calibri" w:cs="Calibri"/>
          <w:sz w:val="22"/>
          <w:szCs w:val="22"/>
        </w:rPr>
        <w:t xml:space="preserve"> di Indonesia, Mizuno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bekerja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sama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dengan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Golf House di Indonesia (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selaku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distributor - di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bawah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naungan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PT Map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Aktif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Adiperkasa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Tbk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anak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perusahaan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dari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PT Mitra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Adiperkasa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Tbk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). 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Untuk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mengetahui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lebih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lanjut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tentang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rangkaian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lengkap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peralatan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dan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aksesori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golf Mizuno,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kunjungi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: </w:t>
      </w:r>
      <w:hyperlink r:id="rId7" w:tgtFrame="_blank" w:history="1">
        <w:r>
          <w:rPr>
            <w:rStyle w:val="normaltextrun"/>
            <w:rFonts w:ascii="Calibri" w:eastAsia="Arial" w:hAnsi="Calibri" w:cs="Calibri"/>
            <w:color w:val="0000FF"/>
            <w:sz w:val="22"/>
            <w:szCs w:val="22"/>
            <w:u w:val="single"/>
          </w:rPr>
          <w:t>www.mizunogolf.com</w:t>
        </w:r>
      </w:hyperlink>
      <w:r>
        <w:rPr>
          <w:rStyle w:val="normaltextrun"/>
          <w:rFonts w:ascii="Calibri" w:eastAsia="Arial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896551" w14:textId="77777777" w:rsidR="002A45C0" w:rsidRDefault="002A45C0" w:rsidP="002A45C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00C2A5" w14:textId="77777777" w:rsidR="002A45C0" w:rsidRDefault="002A45C0" w:rsidP="002A45C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b/>
          <w:bCs/>
          <w:sz w:val="22"/>
          <w:szCs w:val="22"/>
        </w:rPr>
        <w:t>***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381532" w14:textId="77777777" w:rsidR="002A45C0" w:rsidRDefault="002A45C0" w:rsidP="002A45C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921687" w14:textId="77777777" w:rsidR="002A45C0" w:rsidRDefault="002A45C0" w:rsidP="002A45C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eastAsia="Arial" w:hAnsi="Calibri" w:cs="Calibri"/>
          <w:b/>
          <w:bCs/>
          <w:sz w:val="22"/>
          <w:szCs w:val="22"/>
        </w:rPr>
        <w:t>Tentang</w:t>
      </w:r>
      <w:proofErr w:type="spellEnd"/>
      <w:r>
        <w:rPr>
          <w:rStyle w:val="normaltextrun"/>
          <w:rFonts w:ascii="Calibri" w:eastAsia="Arial" w:hAnsi="Calibri" w:cs="Calibri"/>
          <w:b/>
          <w:bCs/>
          <w:sz w:val="22"/>
          <w:szCs w:val="22"/>
        </w:rPr>
        <w:t xml:space="preserve"> PT Map </w:t>
      </w:r>
      <w:proofErr w:type="spellStart"/>
      <w:r>
        <w:rPr>
          <w:rStyle w:val="normaltextrun"/>
          <w:rFonts w:ascii="Calibri" w:eastAsia="Arial" w:hAnsi="Calibri" w:cs="Calibri"/>
          <w:b/>
          <w:bCs/>
          <w:sz w:val="22"/>
          <w:szCs w:val="22"/>
        </w:rPr>
        <w:t>Aktif</w:t>
      </w:r>
      <w:proofErr w:type="spellEnd"/>
      <w:r>
        <w:rPr>
          <w:rStyle w:val="normaltextrun"/>
          <w:rFonts w:ascii="Calibri" w:eastAsia="Arial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b/>
          <w:bCs/>
          <w:sz w:val="22"/>
          <w:szCs w:val="22"/>
        </w:rPr>
        <w:t>Adiperkasa</w:t>
      </w:r>
      <w:proofErr w:type="spellEnd"/>
      <w:r>
        <w:rPr>
          <w:rStyle w:val="normaltextrun"/>
          <w:rFonts w:ascii="Calibri" w:eastAsia="Arial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b/>
          <w:bCs/>
          <w:sz w:val="22"/>
          <w:szCs w:val="22"/>
        </w:rPr>
        <w:t>Tbk</w:t>
      </w:r>
      <w:proofErr w:type="spellEnd"/>
      <w:r>
        <w:rPr>
          <w:rStyle w:val="normaltextrun"/>
          <w:rFonts w:ascii="Calibri" w:eastAsia="Arial" w:hAnsi="Calibri" w:cs="Calibri"/>
          <w:b/>
          <w:bCs/>
          <w:sz w:val="22"/>
          <w:szCs w:val="22"/>
        </w:rPr>
        <w:t xml:space="preserve"> (MAPA)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176FA27" w14:textId="77777777" w:rsidR="002A45C0" w:rsidRDefault="002A45C0" w:rsidP="002A45C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sz w:val="22"/>
          <w:szCs w:val="22"/>
        </w:rPr>
        <w:t xml:space="preserve">PT Map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Aktif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Adiperkasa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Tbk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(MAPA)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adalah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entitas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‘brand commerce’ yang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mengelola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dan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memasarkan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brand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internasional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di Indonesia. Anak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perusahaan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PT Mitra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Adiperkasa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Tbk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(MAPI), MAPA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mengelola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lebih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dari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40 brand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eksklusif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di 1.214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gerai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dan 10 situs online.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Tiga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segmen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bisnis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utama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perusahaan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adalah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produk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Sports, Leisure footwear dan Kids, yang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dijual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melalui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format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gerai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multi-brand, mono-brand yang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dimiliki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langsung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oleh MAPA,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termasuk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PlanetSports.Asia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, Sports Station, Golf House, dan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Kidz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Station. Di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tahun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2018,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perusahaan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mengakuisisi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Astec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, brand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bulu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tangkis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, fitness dan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aktivitas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leisure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terkemuka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di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tingkat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regional, yang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didirikan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oleh Alan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Budikusuma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dan Susi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Susanti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peraih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medali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emas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Olimpiade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67A473" w14:textId="77777777" w:rsidR="002A45C0" w:rsidRDefault="002A45C0" w:rsidP="002A45C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Untuk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memperoleh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informasi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lebih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lengkap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mengenai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MAPA,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silakan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="Arial" w:hAnsi="Calibri" w:cs="Calibri"/>
          <w:sz w:val="22"/>
          <w:szCs w:val="22"/>
        </w:rPr>
        <w:t>kunjungi</w:t>
      </w:r>
      <w:proofErr w:type="spellEnd"/>
      <w:r>
        <w:rPr>
          <w:rStyle w:val="normaltextrun"/>
          <w:rFonts w:ascii="Calibri" w:eastAsia="Arial" w:hAnsi="Calibri" w:cs="Calibri"/>
          <w:sz w:val="22"/>
          <w:szCs w:val="22"/>
        </w:rPr>
        <w:t xml:space="preserve"> </w:t>
      </w:r>
      <w:hyperlink r:id="rId8" w:tgtFrame="_blank" w:history="1">
        <w:r>
          <w:rPr>
            <w:rStyle w:val="normaltextrun"/>
            <w:rFonts w:ascii="Calibri" w:eastAsia="Arial" w:hAnsi="Calibri" w:cs="Calibri"/>
            <w:color w:val="0000FF"/>
            <w:sz w:val="22"/>
            <w:szCs w:val="22"/>
            <w:u w:val="single"/>
          </w:rPr>
          <w:t>www.mapactive.id</w:t>
        </w:r>
      </w:hyperlink>
      <w:r>
        <w:rPr>
          <w:rStyle w:val="normaltextrun"/>
          <w:rFonts w:ascii="Calibri" w:eastAsia="Arial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1CBA67" w14:textId="77777777" w:rsidR="002A45C0" w:rsidRDefault="002A45C0" w:rsidP="002A45C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27C72C" w14:textId="77777777" w:rsidR="002A45C0" w:rsidRDefault="002A45C0" w:rsidP="002A45C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Arial" w:hAnsi="Calibri" w:cs="Calibri"/>
          <w:b/>
          <w:bCs/>
          <w:sz w:val="22"/>
          <w:szCs w:val="22"/>
        </w:rPr>
        <w:t>For more information, please contact: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10E74F" w14:textId="77777777" w:rsidR="002A45C0" w:rsidRDefault="002A45C0" w:rsidP="002A45C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869326" w14:textId="77777777" w:rsidR="002A45C0" w:rsidRDefault="002A45C0" w:rsidP="002A45C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Arial"/>
          <w:sz w:val="16"/>
          <w:szCs w:val="16"/>
          <w:lang w:val="en"/>
        </w:rPr>
        <w:t>Vitra Widinanda – Brand Marketing</w:t>
      </w:r>
      <w:r>
        <w:rPr>
          <w:rStyle w:val="eop"/>
          <w:rFonts w:ascii="Arial" w:hAnsi="Arial" w:cs="Arial"/>
          <w:sz w:val="16"/>
          <w:szCs w:val="16"/>
        </w:rPr>
        <w:t> </w:t>
      </w:r>
    </w:p>
    <w:p w14:paraId="41C7DD4A" w14:textId="77777777" w:rsidR="002A45C0" w:rsidRDefault="002A45C0" w:rsidP="002A45C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Arial"/>
          <w:sz w:val="16"/>
          <w:szCs w:val="16"/>
          <w:lang w:val="en"/>
        </w:rPr>
        <w:t xml:space="preserve">PT Map </w:t>
      </w:r>
      <w:proofErr w:type="spellStart"/>
      <w:r>
        <w:rPr>
          <w:rStyle w:val="normaltextrun"/>
          <w:rFonts w:eastAsia="Arial"/>
          <w:sz w:val="16"/>
          <w:szCs w:val="16"/>
          <w:lang w:val="en"/>
        </w:rPr>
        <w:t>Aktif</w:t>
      </w:r>
      <w:proofErr w:type="spellEnd"/>
      <w:r>
        <w:rPr>
          <w:rStyle w:val="normaltextrun"/>
          <w:rFonts w:eastAsia="Arial"/>
          <w:sz w:val="16"/>
          <w:szCs w:val="16"/>
          <w:lang w:val="en"/>
        </w:rPr>
        <w:t xml:space="preserve"> </w:t>
      </w:r>
      <w:proofErr w:type="spellStart"/>
      <w:r>
        <w:rPr>
          <w:rStyle w:val="normaltextrun"/>
          <w:rFonts w:eastAsia="Arial"/>
          <w:sz w:val="16"/>
          <w:szCs w:val="16"/>
          <w:lang w:val="en"/>
        </w:rPr>
        <w:t>Adiperkasa</w:t>
      </w:r>
      <w:proofErr w:type="spellEnd"/>
      <w:r>
        <w:rPr>
          <w:rStyle w:val="normaltextrun"/>
          <w:rFonts w:eastAsia="Arial"/>
          <w:sz w:val="16"/>
          <w:szCs w:val="16"/>
          <w:lang w:val="en"/>
        </w:rPr>
        <w:t xml:space="preserve"> </w:t>
      </w:r>
      <w:proofErr w:type="spellStart"/>
      <w:r>
        <w:rPr>
          <w:rStyle w:val="normaltextrun"/>
          <w:rFonts w:eastAsia="Arial"/>
          <w:sz w:val="16"/>
          <w:szCs w:val="16"/>
          <w:lang w:val="en"/>
        </w:rPr>
        <w:t>Tbk</w:t>
      </w:r>
      <w:proofErr w:type="spellEnd"/>
      <w:r>
        <w:rPr>
          <w:rStyle w:val="eop"/>
          <w:rFonts w:ascii="Arial" w:hAnsi="Arial" w:cs="Arial"/>
          <w:sz w:val="16"/>
          <w:szCs w:val="16"/>
        </w:rPr>
        <w:t> </w:t>
      </w:r>
    </w:p>
    <w:p w14:paraId="2B813A79" w14:textId="77777777" w:rsidR="002A45C0" w:rsidRDefault="002A45C0" w:rsidP="002A45C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eastAsia="Arial"/>
          <w:sz w:val="16"/>
          <w:szCs w:val="16"/>
          <w:lang w:val="en"/>
        </w:rPr>
        <w:t>Sahid</w:t>
      </w:r>
      <w:proofErr w:type="spellEnd"/>
      <w:r>
        <w:rPr>
          <w:rStyle w:val="normaltextrun"/>
          <w:rFonts w:eastAsia="Arial"/>
          <w:sz w:val="16"/>
          <w:szCs w:val="16"/>
          <w:lang w:val="en"/>
        </w:rPr>
        <w:t xml:space="preserve"> Sudirman Center 26th Floor</w:t>
      </w:r>
      <w:r>
        <w:rPr>
          <w:rStyle w:val="eop"/>
          <w:rFonts w:ascii="Arial" w:hAnsi="Arial" w:cs="Arial"/>
          <w:sz w:val="16"/>
          <w:szCs w:val="16"/>
        </w:rPr>
        <w:t> </w:t>
      </w:r>
    </w:p>
    <w:p w14:paraId="17ACFE97" w14:textId="77777777" w:rsidR="002A45C0" w:rsidRDefault="002A45C0" w:rsidP="002A45C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Arial"/>
          <w:sz w:val="16"/>
          <w:szCs w:val="16"/>
          <w:lang w:val="en"/>
        </w:rPr>
        <w:t xml:space="preserve">Jalan </w:t>
      </w:r>
      <w:proofErr w:type="spellStart"/>
      <w:r>
        <w:rPr>
          <w:rStyle w:val="normaltextrun"/>
          <w:rFonts w:eastAsia="Arial"/>
          <w:sz w:val="16"/>
          <w:szCs w:val="16"/>
          <w:lang w:val="en"/>
        </w:rPr>
        <w:t>Jend</w:t>
      </w:r>
      <w:proofErr w:type="spellEnd"/>
      <w:r>
        <w:rPr>
          <w:rStyle w:val="normaltextrun"/>
          <w:rFonts w:eastAsia="Arial"/>
          <w:sz w:val="16"/>
          <w:szCs w:val="16"/>
          <w:lang w:val="en"/>
        </w:rPr>
        <w:t xml:space="preserve">. Sudirman </w:t>
      </w:r>
      <w:proofErr w:type="spellStart"/>
      <w:r>
        <w:rPr>
          <w:rStyle w:val="normaltextrun"/>
          <w:rFonts w:eastAsia="Arial"/>
          <w:sz w:val="16"/>
          <w:szCs w:val="16"/>
          <w:lang w:val="en"/>
        </w:rPr>
        <w:t>Kav</w:t>
      </w:r>
      <w:proofErr w:type="spellEnd"/>
      <w:r>
        <w:rPr>
          <w:rStyle w:val="normaltextrun"/>
          <w:rFonts w:eastAsia="Arial"/>
          <w:sz w:val="16"/>
          <w:szCs w:val="16"/>
          <w:lang w:val="en"/>
        </w:rPr>
        <w:t>. 86 Jakarta 10220</w:t>
      </w:r>
      <w:r>
        <w:rPr>
          <w:rStyle w:val="tabchar"/>
          <w:rFonts w:ascii="Calibri" w:hAnsi="Calibri" w:cs="Calibri"/>
          <w:sz w:val="16"/>
          <w:szCs w:val="16"/>
        </w:rPr>
        <w:tab/>
      </w:r>
      <w:r>
        <w:rPr>
          <w:rStyle w:val="eop"/>
          <w:rFonts w:ascii="Arial" w:hAnsi="Arial" w:cs="Arial"/>
          <w:sz w:val="16"/>
          <w:szCs w:val="16"/>
        </w:rPr>
        <w:t> </w:t>
      </w:r>
    </w:p>
    <w:p w14:paraId="62AF9708" w14:textId="77777777" w:rsidR="002A45C0" w:rsidRDefault="002A45C0" w:rsidP="002A45C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Arial"/>
          <w:sz w:val="16"/>
          <w:szCs w:val="16"/>
          <w:lang w:val="en"/>
        </w:rPr>
        <w:t xml:space="preserve">(E-MAIL): </w:t>
      </w:r>
      <w:hyperlink r:id="rId9" w:tgtFrame="_blank" w:history="1">
        <w:r>
          <w:rPr>
            <w:rStyle w:val="normaltextrun"/>
            <w:rFonts w:eastAsia="Arial"/>
            <w:color w:val="0000FF"/>
            <w:sz w:val="16"/>
            <w:szCs w:val="16"/>
            <w:u w:val="single"/>
            <w:lang w:val="en"/>
          </w:rPr>
          <w:t>Vitra.Widinanda@mapactive.id</w:t>
        </w:r>
      </w:hyperlink>
      <w:r>
        <w:rPr>
          <w:rStyle w:val="eop"/>
          <w:rFonts w:ascii="Arial" w:hAnsi="Arial" w:cs="Arial"/>
          <w:sz w:val="16"/>
          <w:szCs w:val="16"/>
        </w:rPr>
        <w:t> </w:t>
      </w:r>
    </w:p>
    <w:p w14:paraId="34DD9AB4" w14:textId="77777777" w:rsidR="002A45C0" w:rsidRPr="00F8431F" w:rsidRDefault="002A45C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b/>
          <w:bCs/>
          <w:color w:val="10131A"/>
          <w:u w:color="10131A"/>
        </w:rPr>
      </w:pPr>
    </w:p>
    <w:p w14:paraId="6E291E8C" w14:textId="77777777" w:rsidR="002F74B0" w:rsidRPr="00F8431F" w:rsidRDefault="002F74B0" w:rsidP="002A45C0">
      <w:pPr>
        <w:pStyle w:val="Body"/>
        <w:widowControl w:val="0"/>
        <w:spacing w:line="360" w:lineRule="auto"/>
        <w:jc w:val="both"/>
        <w:rPr>
          <w:rFonts w:ascii="Calibri" w:eastAsia="Arial" w:hAnsi="Calibri" w:cs="Calibri"/>
          <w:color w:val="10131A"/>
          <w:u w:color="10131A"/>
        </w:rPr>
      </w:pPr>
    </w:p>
    <w:p w14:paraId="3A85D12D" w14:textId="77777777" w:rsidR="002F74B0" w:rsidRPr="00F8431F" w:rsidRDefault="002F74B0">
      <w:pPr>
        <w:pStyle w:val="Body"/>
        <w:widowControl w:val="0"/>
        <w:spacing w:line="360" w:lineRule="auto"/>
        <w:rPr>
          <w:rFonts w:ascii="Calibri" w:eastAsia="Arial" w:hAnsi="Calibri" w:cs="Calibri"/>
          <w:color w:val="10131A"/>
          <w:u w:color="10131A"/>
        </w:rPr>
      </w:pPr>
    </w:p>
    <w:p w14:paraId="3AB68FFA" w14:textId="77777777" w:rsidR="002F74B0" w:rsidRPr="00F8431F" w:rsidRDefault="002F74B0">
      <w:pPr>
        <w:pStyle w:val="Body"/>
        <w:widowControl w:val="0"/>
        <w:spacing w:line="360" w:lineRule="auto"/>
        <w:rPr>
          <w:rFonts w:ascii="Calibri" w:eastAsia="Arial" w:hAnsi="Calibri" w:cs="Calibri"/>
          <w:color w:val="10131A"/>
          <w:u w:color="10131A"/>
        </w:rPr>
      </w:pPr>
    </w:p>
    <w:p w14:paraId="08BE417D" w14:textId="77777777" w:rsidR="002F74B0" w:rsidRPr="00F8431F" w:rsidRDefault="002F74B0">
      <w:pPr>
        <w:pStyle w:val="Body"/>
        <w:widowControl w:val="0"/>
        <w:spacing w:line="360" w:lineRule="auto"/>
        <w:rPr>
          <w:rFonts w:ascii="Calibri" w:eastAsia="Arial" w:hAnsi="Calibri" w:cs="Calibri"/>
          <w:b/>
          <w:bCs/>
          <w:color w:val="10131A"/>
          <w:u w:color="10131A"/>
        </w:rPr>
      </w:pPr>
    </w:p>
    <w:p w14:paraId="05E31FD2" w14:textId="77777777" w:rsidR="002F74B0" w:rsidRPr="00F8431F" w:rsidRDefault="002F74B0">
      <w:pPr>
        <w:pStyle w:val="Body"/>
        <w:widowControl w:val="0"/>
        <w:spacing w:line="360" w:lineRule="auto"/>
        <w:rPr>
          <w:rFonts w:ascii="Calibri" w:eastAsia="Calibri" w:hAnsi="Calibri" w:cs="Calibri"/>
          <w:u w:color="000000"/>
        </w:rPr>
      </w:pPr>
    </w:p>
    <w:p w14:paraId="754872BC" w14:textId="77777777" w:rsidR="002F74B0" w:rsidRPr="00F8431F" w:rsidRDefault="002F74B0">
      <w:pPr>
        <w:pStyle w:val="Body"/>
        <w:rPr>
          <w:rFonts w:ascii="Calibri" w:hAnsi="Calibri" w:cs="Calibri"/>
        </w:rPr>
      </w:pPr>
    </w:p>
    <w:p w14:paraId="77668005" w14:textId="77777777" w:rsidR="002F74B0" w:rsidRPr="00F8431F" w:rsidRDefault="002F74B0">
      <w:pPr>
        <w:pStyle w:val="Body"/>
        <w:rPr>
          <w:rFonts w:ascii="Calibri" w:hAnsi="Calibri" w:cs="Calibri"/>
        </w:rPr>
      </w:pPr>
    </w:p>
    <w:sectPr w:rsidR="002F74B0" w:rsidRPr="00F8431F" w:rsidSect="002A45C0">
      <w:headerReference w:type="default" r:id="rId10"/>
      <w:pgSz w:w="11906" w:h="16838"/>
      <w:pgMar w:top="2070" w:right="746" w:bottom="1134" w:left="81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891EB" w14:textId="77777777" w:rsidR="006A5E9A" w:rsidRDefault="006A5E9A">
      <w:r>
        <w:separator/>
      </w:r>
    </w:p>
  </w:endnote>
  <w:endnote w:type="continuationSeparator" w:id="0">
    <w:p w14:paraId="0B5CC0AE" w14:textId="77777777" w:rsidR="006A5E9A" w:rsidRDefault="006A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483FA" w14:textId="77777777" w:rsidR="006A5E9A" w:rsidRDefault="006A5E9A">
      <w:r>
        <w:separator/>
      </w:r>
    </w:p>
  </w:footnote>
  <w:footnote w:type="continuationSeparator" w:id="0">
    <w:p w14:paraId="3ED29DFA" w14:textId="77777777" w:rsidR="006A5E9A" w:rsidRDefault="006A5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7C84" w14:textId="530F82D7" w:rsidR="002F74B0" w:rsidRDefault="002A45C0">
    <w:r>
      <w:rPr>
        <w:noProof/>
      </w:rPr>
      <w:drawing>
        <wp:anchor distT="0" distB="0" distL="114300" distR="114300" simplePos="0" relativeHeight="251659264" behindDoc="1" locked="0" layoutInCell="1" allowOverlap="1" wp14:anchorId="288C7046" wp14:editId="36488D7C">
          <wp:simplePos x="0" y="0"/>
          <wp:positionH relativeFrom="column">
            <wp:posOffset>5547360</wp:posOffset>
          </wp:positionH>
          <wp:positionV relativeFrom="paragraph">
            <wp:posOffset>-172720</wp:posOffset>
          </wp:positionV>
          <wp:extent cx="624840" cy="624840"/>
          <wp:effectExtent l="0" t="0" r="3810" b="381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zuno-cmyk-logo-squa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 w:cs="Arial"/>
        <w:b/>
        <w:noProof/>
        <w:color w:val="A6A6A6"/>
        <w:sz w:val="16"/>
        <w:szCs w:val="16"/>
      </w:rPr>
      <w:drawing>
        <wp:anchor distT="0" distB="0" distL="114300" distR="114300" simplePos="0" relativeHeight="251660288" behindDoc="1" locked="0" layoutInCell="1" allowOverlap="1" wp14:anchorId="7BE05139" wp14:editId="174AA88C">
          <wp:simplePos x="0" y="0"/>
          <wp:positionH relativeFrom="column">
            <wp:posOffset>4938332</wp:posOffset>
          </wp:positionH>
          <wp:positionV relativeFrom="paragraph">
            <wp:posOffset>513642</wp:posOffset>
          </wp:positionV>
          <wp:extent cx="1518920" cy="217170"/>
          <wp:effectExtent l="0" t="0" r="0" b="0"/>
          <wp:wrapNone/>
          <wp:docPr id="23" name="Picture 23" descr="Nothingfeelslikeamiz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thingfeelslikeamizun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217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6F6ED9CA" wp14:editId="2AC5B461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1120140" cy="739140"/>
          <wp:effectExtent l="0" t="0" r="3810" b="3810"/>
          <wp:wrapSquare wrapText="bothSides" distT="114300" distB="114300" distL="114300" distR="114300"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0140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84301"/>
    <w:multiLevelType w:val="hybridMultilevel"/>
    <w:tmpl w:val="32E6FADC"/>
    <w:numStyleLink w:val="Numbered"/>
  </w:abstractNum>
  <w:abstractNum w:abstractNumId="1" w15:restartNumberingAfterBreak="0">
    <w:nsid w:val="5A815BD4"/>
    <w:multiLevelType w:val="hybridMultilevel"/>
    <w:tmpl w:val="18502C90"/>
    <w:lvl w:ilvl="0" w:tplc="F490C3D4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37D88"/>
    <w:multiLevelType w:val="hybridMultilevel"/>
    <w:tmpl w:val="32E6FADC"/>
    <w:styleLink w:val="Numbered"/>
    <w:lvl w:ilvl="0" w:tplc="658E7AF0">
      <w:start w:val="1"/>
      <w:numFmt w:val="decimal"/>
      <w:lvlText w:val="%1.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D458">
      <w:start w:val="1"/>
      <w:numFmt w:val="decimal"/>
      <w:lvlText w:val="%2."/>
      <w:lvlJc w:val="left"/>
      <w:pPr>
        <w:ind w:left="9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4CA877E">
      <w:start w:val="1"/>
      <w:numFmt w:val="decimal"/>
      <w:lvlText w:val="%3."/>
      <w:lvlJc w:val="left"/>
      <w:pPr>
        <w:ind w:left="11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C60C69C">
      <w:start w:val="1"/>
      <w:numFmt w:val="decimal"/>
      <w:lvlText w:val="%4."/>
      <w:lvlJc w:val="left"/>
      <w:pPr>
        <w:ind w:left="13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2E84AD0">
      <w:start w:val="1"/>
      <w:numFmt w:val="decimal"/>
      <w:lvlText w:val="%5."/>
      <w:lvlJc w:val="left"/>
      <w:pPr>
        <w:ind w:left="16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EC9AF2">
      <w:start w:val="1"/>
      <w:numFmt w:val="decimal"/>
      <w:lvlText w:val="%6."/>
      <w:lvlJc w:val="left"/>
      <w:pPr>
        <w:ind w:left="18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988794E">
      <w:start w:val="1"/>
      <w:numFmt w:val="decimal"/>
      <w:lvlText w:val="%7."/>
      <w:lvlJc w:val="left"/>
      <w:pPr>
        <w:ind w:left="20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D64DF6E">
      <w:start w:val="1"/>
      <w:numFmt w:val="decimal"/>
      <w:lvlText w:val="%8."/>
      <w:lvlJc w:val="left"/>
      <w:pPr>
        <w:ind w:left="22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A9E3436">
      <w:start w:val="1"/>
      <w:numFmt w:val="decimal"/>
      <w:lvlText w:val="%9."/>
      <w:lvlJc w:val="left"/>
      <w:pPr>
        <w:ind w:left="24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44721249">
    <w:abstractNumId w:val="2"/>
  </w:num>
  <w:num w:numId="2" w16cid:durableId="1378702321">
    <w:abstractNumId w:val="0"/>
  </w:num>
  <w:num w:numId="3" w16cid:durableId="2063870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4B0"/>
    <w:rsid w:val="00146EA2"/>
    <w:rsid w:val="00161B34"/>
    <w:rsid w:val="001620BF"/>
    <w:rsid w:val="002A45C0"/>
    <w:rsid w:val="002C5FE4"/>
    <w:rsid w:val="002F74B0"/>
    <w:rsid w:val="00557F88"/>
    <w:rsid w:val="006800D4"/>
    <w:rsid w:val="006A44C6"/>
    <w:rsid w:val="006A5E9A"/>
    <w:rsid w:val="006D5678"/>
    <w:rsid w:val="00A0155E"/>
    <w:rsid w:val="00B50557"/>
    <w:rsid w:val="00D63F66"/>
    <w:rsid w:val="00F8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1E8F2"/>
  <w15:docId w15:val="{1C47F2DA-46E3-401D-B0B0-CA928AA2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ID" w:eastAsia="en-ID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paragraph">
    <w:name w:val="paragraph"/>
    <w:basedOn w:val="Normal"/>
    <w:rsid w:val="002A45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DefaultParagraphFont"/>
    <w:rsid w:val="002A45C0"/>
  </w:style>
  <w:style w:type="character" w:customStyle="1" w:styleId="eop">
    <w:name w:val="eop"/>
    <w:basedOn w:val="DefaultParagraphFont"/>
    <w:rsid w:val="002A45C0"/>
  </w:style>
  <w:style w:type="character" w:customStyle="1" w:styleId="tabchar">
    <w:name w:val="tabchar"/>
    <w:basedOn w:val="DefaultParagraphFont"/>
    <w:rsid w:val="002A45C0"/>
  </w:style>
  <w:style w:type="paragraph" w:styleId="Header">
    <w:name w:val="header"/>
    <w:basedOn w:val="Normal"/>
    <w:link w:val="HeaderChar"/>
    <w:uiPriority w:val="99"/>
    <w:unhideWhenUsed/>
    <w:rsid w:val="002A45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5C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A4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5C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active.i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zunogolf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tra.Widinanda@mapactive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Asani</dc:creator>
  <cp:lastModifiedBy>Vitra Widinanda</cp:lastModifiedBy>
  <cp:revision>2</cp:revision>
  <dcterms:created xsi:type="dcterms:W3CDTF">2023-03-28T09:27:00Z</dcterms:created>
  <dcterms:modified xsi:type="dcterms:W3CDTF">2023-03-28T09:27:00Z</dcterms:modified>
</cp:coreProperties>
</file>